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2F2390" w:rsidRDefault="009E6BC2" w:rsidP="005631B5">
      <w:pPr>
        <w:tabs>
          <w:tab w:val="left" w:pos="4442"/>
          <w:tab w:val="center" w:pos="4961"/>
        </w:tabs>
        <w:jc w:val="center"/>
        <w:rPr>
          <w:b/>
          <w:sz w:val="20"/>
          <w:szCs w:val="20"/>
        </w:rPr>
      </w:pPr>
    </w:p>
    <w:p w:rsidR="00DA19F8" w:rsidRPr="00A23DC6" w:rsidRDefault="00DA19F8" w:rsidP="00A23DC6">
      <w:pPr>
        <w:tabs>
          <w:tab w:val="left" w:pos="4442"/>
          <w:tab w:val="center" w:pos="4961"/>
        </w:tabs>
        <w:jc w:val="center"/>
        <w:rPr>
          <w:b/>
          <w:sz w:val="28"/>
          <w:szCs w:val="28"/>
        </w:rPr>
      </w:pPr>
      <w:r w:rsidRPr="00A23DC6">
        <w:rPr>
          <w:b/>
          <w:sz w:val="28"/>
          <w:szCs w:val="28"/>
        </w:rPr>
        <w:t>T.C.</w:t>
      </w:r>
    </w:p>
    <w:p w:rsidR="00DA19F8" w:rsidRPr="00A23DC6" w:rsidRDefault="00DA19F8" w:rsidP="00A23DC6">
      <w:pPr>
        <w:jc w:val="center"/>
        <w:rPr>
          <w:b/>
          <w:sz w:val="28"/>
          <w:szCs w:val="28"/>
        </w:rPr>
      </w:pPr>
      <w:r w:rsidRPr="00A23DC6">
        <w:rPr>
          <w:b/>
          <w:sz w:val="28"/>
          <w:szCs w:val="28"/>
        </w:rPr>
        <w:t>YOZGAT İL ÖZEL İDARESİ</w:t>
      </w:r>
    </w:p>
    <w:p w:rsidR="00DA19F8" w:rsidRDefault="009C1673" w:rsidP="00A23DC6">
      <w:pPr>
        <w:tabs>
          <w:tab w:val="left" w:pos="-4393"/>
          <w:tab w:val="left" w:pos="1027"/>
        </w:tabs>
        <w:jc w:val="center"/>
        <w:rPr>
          <w:b/>
          <w:sz w:val="30"/>
          <w:szCs w:val="30"/>
        </w:rPr>
      </w:pPr>
      <w:r w:rsidRPr="00A23DC6">
        <w:rPr>
          <w:b/>
          <w:sz w:val="28"/>
          <w:szCs w:val="28"/>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DE3E46">
        <w:rPr>
          <w:b/>
        </w:rPr>
        <w:t>7</w:t>
      </w:r>
      <w:r w:rsidR="0020405A" w:rsidRPr="007D6B75">
        <w:rPr>
          <w:b/>
        </w:rPr>
        <w:t xml:space="preserve"> yılı </w:t>
      </w:r>
      <w:r w:rsidR="00DA19F8" w:rsidRPr="007D6B75">
        <w:rPr>
          <w:b/>
        </w:rPr>
        <w:t>/</w:t>
      </w:r>
      <w:r>
        <w:rPr>
          <w:b/>
        </w:rPr>
        <w:t xml:space="preserve"> </w:t>
      </w:r>
      <w:r w:rsidR="00B1649D">
        <w:rPr>
          <w:b/>
        </w:rPr>
        <w:t xml:space="preserve">Ocak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3A1EDE">
        <w:rPr>
          <w:b/>
        </w:rPr>
        <w:t>0</w:t>
      </w:r>
      <w:r w:rsidR="00DE3E46">
        <w:rPr>
          <w:b/>
        </w:rPr>
        <w:t>2</w:t>
      </w:r>
      <w:r w:rsidR="00DA19F8" w:rsidRPr="007D6B75">
        <w:rPr>
          <w:b/>
        </w:rPr>
        <w:t>.</w:t>
      </w:r>
      <w:r w:rsidR="0012687E">
        <w:rPr>
          <w:b/>
        </w:rPr>
        <w:t>01</w:t>
      </w:r>
      <w:r w:rsidR="002808B9" w:rsidRPr="007D6B75">
        <w:rPr>
          <w:b/>
        </w:rPr>
        <w:t>.20</w:t>
      </w:r>
      <w:r w:rsidR="00483E40" w:rsidRPr="007D6B75">
        <w:rPr>
          <w:b/>
        </w:rPr>
        <w:t>1</w:t>
      </w:r>
      <w:r w:rsidR="00DE3E46">
        <w:rPr>
          <w:b/>
        </w:rPr>
        <w:t>7</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DE3E46">
        <w:rPr>
          <w:b/>
        </w:rPr>
        <w:t>0</w:t>
      </w:r>
      <w:r w:rsidR="00DA19F8" w:rsidRPr="007D6B75">
        <w:rPr>
          <w:b/>
        </w:rPr>
        <w:t>,30’da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3B2870" w:rsidTr="006261C9">
        <w:trPr>
          <w:trHeight w:val="2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8D739A" w:rsidRDefault="00DA19F8" w:rsidP="00BD6F41">
            <w:pPr>
              <w:ind w:right="-108"/>
              <w:jc w:val="center"/>
              <w:rPr>
                <w:b/>
              </w:rPr>
            </w:pPr>
            <w:r w:rsidRPr="008D739A">
              <w:rPr>
                <w:b/>
              </w:rPr>
              <w:t>1-</w:t>
            </w:r>
          </w:p>
          <w:p w:rsidR="00B42527" w:rsidRPr="00437501" w:rsidRDefault="00B42527" w:rsidP="00BD6F41">
            <w:pPr>
              <w:ind w:right="-108"/>
              <w:jc w:val="center"/>
              <w:rPr>
                <w:b/>
                <w:sz w:val="16"/>
                <w:szCs w:val="16"/>
              </w:rPr>
            </w:pPr>
          </w:p>
          <w:p w:rsidR="00DA19F8" w:rsidRPr="008D739A" w:rsidRDefault="00DA19F8" w:rsidP="00BD6F41">
            <w:pPr>
              <w:ind w:right="-108"/>
              <w:jc w:val="center"/>
              <w:rPr>
                <w:b/>
              </w:rPr>
            </w:pPr>
            <w:r w:rsidRPr="008D739A">
              <w:rPr>
                <w:b/>
              </w:rPr>
              <w:t>2-</w:t>
            </w:r>
          </w:p>
          <w:p w:rsidR="00DA19F8" w:rsidRPr="00437501" w:rsidRDefault="00DA19F8" w:rsidP="00BD6F41">
            <w:pPr>
              <w:ind w:right="-108"/>
              <w:jc w:val="center"/>
              <w:rPr>
                <w:b/>
                <w:sz w:val="16"/>
                <w:szCs w:val="16"/>
              </w:rPr>
            </w:pPr>
          </w:p>
          <w:p w:rsidR="00DA19F8" w:rsidRPr="008D739A" w:rsidRDefault="00DA19F8" w:rsidP="00BD6F41">
            <w:pPr>
              <w:ind w:right="-108"/>
              <w:jc w:val="center"/>
              <w:rPr>
                <w:b/>
              </w:rPr>
            </w:pPr>
            <w:r w:rsidRPr="008D739A">
              <w:rPr>
                <w:b/>
              </w:rPr>
              <w:t>3-</w:t>
            </w:r>
          </w:p>
          <w:p w:rsidR="00DA19F8" w:rsidRPr="00437501" w:rsidRDefault="00DA19F8" w:rsidP="00BD6F41">
            <w:pPr>
              <w:ind w:right="-108"/>
              <w:jc w:val="center"/>
              <w:rPr>
                <w:b/>
                <w:sz w:val="16"/>
                <w:szCs w:val="16"/>
              </w:rPr>
            </w:pPr>
          </w:p>
          <w:p w:rsidR="00DA19F8" w:rsidRPr="008D739A" w:rsidRDefault="00DA19F8" w:rsidP="00BD6F41">
            <w:pPr>
              <w:ind w:right="-108"/>
              <w:jc w:val="center"/>
              <w:rPr>
                <w:b/>
              </w:rPr>
            </w:pPr>
            <w:r w:rsidRPr="008D739A">
              <w:rPr>
                <w:b/>
              </w:rPr>
              <w:t>4-</w:t>
            </w:r>
          </w:p>
          <w:p w:rsidR="004255BC" w:rsidRPr="00BD6F41" w:rsidRDefault="004255BC" w:rsidP="00BD6F41">
            <w:pPr>
              <w:ind w:right="-108"/>
              <w:jc w:val="center"/>
              <w:rPr>
                <w:b/>
                <w:sz w:val="16"/>
                <w:szCs w:val="16"/>
              </w:rPr>
            </w:pPr>
          </w:p>
          <w:p w:rsidR="0084188B" w:rsidRPr="008D739A" w:rsidRDefault="00DA19F8" w:rsidP="00BD6F41">
            <w:pPr>
              <w:ind w:right="-108"/>
              <w:jc w:val="center"/>
              <w:rPr>
                <w:b/>
              </w:rPr>
            </w:pPr>
            <w:r w:rsidRPr="008D739A">
              <w:rPr>
                <w:b/>
              </w:rPr>
              <w:t>5-</w:t>
            </w:r>
          </w:p>
          <w:p w:rsidR="0084188B" w:rsidRPr="008D739A" w:rsidRDefault="0084188B" w:rsidP="00BD6F41">
            <w:pPr>
              <w:ind w:right="-108"/>
              <w:jc w:val="center"/>
              <w:rPr>
                <w:b/>
              </w:rPr>
            </w:pPr>
          </w:p>
          <w:p w:rsidR="005261DA" w:rsidRDefault="005261DA" w:rsidP="00BD6F41">
            <w:pPr>
              <w:ind w:right="-108"/>
              <w:jc w:val="center"/>
              <w:rPr>
                <w:b/>
              </w:rPr>
            </w:pPr>
          </w:p>
          <w:p w:rsidR="008D739A" w:rsidRDefault="008D739A" w:rsidP="00BD6F41">
            <w:pPr>
              <w:ind w:right="-108"/>
              <w:jc w:val="center"/>
              <w:rPr>
                <w:b/>
              </w:rPr>
            </w:pPr>
          </w:p>
          <w:p w:rsidR="00437501" w:rsidRDefault="00437501" w:rsidP="00BD6F41">
            <w:pPr>
              <w:ind w:right="-108"/>
              <w:jc w:val="center"/>
              <w:rPr>
                <w:b/>
              </w:rPr>
            </w:pPr>
          </w:p>
          <w:p w:rsidR="00437501" w:rsidRDefault="00437501" w:rsidP="00BD6F41">
            <w:pPr>
              <w:ind w:right="-108"/>
              <w:jc w:val="center"/>
              <w:rPr>
                <w:b/>
              </w:rPr>
            </w:pPr>
          </w:p>
          <w:p w:rsidR="00437501" w:rsidRPr="00BD6F41" w:rsidRDefault="00437501" w:rsidP="00BD6F41">
            <w:pPr>
              <w:ind w:right="-108"/>
              <w:jc w:val="center"/>
              <w:rPr>
                <w:b/>
                <w:sz w:val="16"/>
                <w:szCs w:val="16"/>
              </w:rPr>
            </w:pPr>
          </w:p>
          <w:p w:rsidR="00DA19F8" w:rsidRPr="008D739A" w:rsidRDefault="00DA19F8" w:rsidP="00BD6F41">
            <w:pPr>
              <w:ind w:right="-108"/>
              <w:jc w:val="center"/>
              <w:rPr>
                <w:b/>
              </w:rPr>
            </w:pPr>
            <w:r w:rsidRPr="008D739A">
              <w:rPr>
                <w:b/>
              </w:rPr>
              <w:t>6-</w:t>
            </w:r>
          </w:p>
          <w:p w:rsidR="00C04D4C" w:rsidRPr="008D739A" w:rsidRDefault="00C04D4C" w:rsidP="00BD6F41">
            <w:pPr>
              <w:ind w:right="-108"/>
              <w:jc w:val="center"/>
              <w:rPr>
                <w:b/>
              </w:rPr>
            </w:pPr>
          </w:p>
          <w:p w:rsidR="009F02C6" w:rsidRPr="008D739A" w:rsidRDefault="009F02C6" w:rsidP="00BD6F41">
            <w:pPr>
              <w:ind w:right="-108"/>
              <w:jc w:val="center"/>
              <w:rPr>
                <w:b/>
              </w:rPr>
            </w:pPr>
          </w:p>
          <w:p w:rsidR="005261DA" w:rsidRDefault="005261DA" w:rsidP="00BD6F41">
            <w:pPr>
              <w:ind w:right="-108"/>
              <w:jc w:val="center"/>
              <w:rPr>
                <w:b/>
              </w:rPr>
            </w:pPr>
          </w:p>
          <w:p w:rsidR="00437501" w:rsidRDefault="00437501" w:rsidP="00BD6F41">
            <w:pPr>
              <w:ind w:right="-108"/>
              <w:jc w:val="center"/>
              <w:rPr>
                <w:b/>
              </w:rPr>
            </w:pPr>
          </w:p>
          <w:p w:rsidR="00437501" w:rsidRDefault="00437501" w:rsidP="00BD6F41">
            <w:pPr>
              <w:ind w:right="-108"/>
              <w:jc w:val="center"/>
              <w:rPr>
                <w:b/>
              </w:rPr>
            </w:pPr>
          </w:p>
          <w:p w:rsidR="00437501" w:rsidRDefault="00437501" w:rsidP="00BD6F41">
            <w:pPr>
              <w:ind w:right="-108"/>
              <w:jc w:val="center"/>
              <w:rPr>
                <w:b/>
              </w:rPr>
            </w:pPr>
          </w:p>
          <w:p w:rsidR="00437501" w:rsidRPr="00BD6F41" w:rsidRDefault="00437501" w:rsidP="00BD6F41">
            <w:pPr>
              <w:ind w:right="-108"/>
              <w:jc w:val="center"/>
              <w:rPr>
                <w:b/>
                <w:sz w:val="16"/>
                <w:szCs w:val="16"/>
              </w:rPr>
            </w:pPr>
          </w:p>
          <w:p w:rsidR="00237260" w:rsidRPr="008D739A" w:rsidRDefault="004A52DA" w:rsidP="00BD6F41">
            <w:pPr>
              <w:ind w:right="-108"/>
              <w:jc w:val="center"/>
              <w:rPr>
                <w:b/>
              </w:rPr>
            </w:pPr>
            <w:r w:rsidRPr="008D739A">
              <w:rPr>
                <w:b/>
              </w:rPr>
              <w:t>7</w:t>
            </w:r>
            <w:r w:rsidR="00726DD4" w:rsidRPr="008D739A">
              <w:rPr>
                <w:b/>
              </w:rPr>
              <w:t>-</w:t>
            </w:r>
          </w:p>
          <w:p w:rsidR="004C4FE5" w:rsidRPr="008D739A" w:rsidRDefault="004C4FE5" w:rsidP="00BD6F41">
            <w:pPr>
              <w:ind w:right="-108"/>
              <w:jc w:val="center"/>
              <w:rPr>
                <w:b/>
              </w:rPr>
            </w:pPr>
          </w:p>
          <w:p w:rsidR="00E353D7" w:rsidRPr="008D739A" w:rsidRDefault="00E353D7" w:rsidP="00BD6F41">
            <w:pPr>
              <w:ind w:right="-108"/>
              <w:jc w:val="center"/>
              <w:rPr>
                <w:b/>
              </w:rPr>
            </w:pPr>
          </w:p>
          <w:p w:rsidR="007E6904" w:rsidRPr="008D739A" w:rsidRDefault="007E6904" w:rsidP="00BD6F41">
            <w:pPr>
              <w:ind w:right="-108"/>
              <w:jc w:val="center"/>
              <w:rPr>
                <w:b/>
              </w:rPr>
            </w:pPr>
          </w:p>
          <w:p w:rsidR="0098747D" w:rsidRPr="008D739A" w:rsidRDefault="0098747D" w:rsidP="00BD6F41">
            <w:pPr>
              <w:ind w:right="-108"/>
              <w:jc w:val="center"/>
              <w:rPr>
                <w:b/>
              </w:rPr>
            </w:pPr>
          </w:p>
          <w:p w:rsidR="0098747D" w:rsidRDefault="0098747D" w:rsidP="00BD6F41">
            <w:pPr>
              <w:ind w:right="-108"/>
              <w:jc w:val="center"/>
              <w:rPr>
                <w:b/>
              </w:rPr>
            </w:pPr>
          </w:p>
          <w:p w:rsidR="008D739A" w:rsidRDefault="008D739A" w:rsidP="00BD6F41">
            <w:pPr>
              <w:ind w:right="-108"/>
              <w:jc w:val="center"/>
              <w:rPr>
                <w:b/>
              </w:rPr>
            </w:pPr>
          </w:p>
          <w:p w:rsidR="008D739A" w:rsidRDefault="008D739A" w:rsidP="00BD6F41">
            <w:pPr>
              <w:ind w:right="-108"/>
              <w:jc w:val="center"/>
              <w:rPr>
                <w:b/>
              </w:rPr>
            </w:pPr>
          </w:p>
          <w:p w:rsidR="008D739A" w:rsidRDefault="008D739A" w:rsidP="00BD6F41">
            <w:pPr>
              <w:ind w:right="-108"/>
              <w:jc w:val="center"/>
              <w:rPr>
                <w:b/>
              </w:rPr>
            </w:pPr>
          </w:p>
          <w:p w:rsidR="008D1FA7" w:rsidRPr="008D739A" w:rsidRDefault="004A52DA" w:rsidP="00BD6F41">
            <w:pPr>
              <w:ind w:right="-108"/>
              <w:jc w:val="center"/>
              <w:rPr>
                <w:b/>
              </w:rPr>
            </w:pPr>
            <w:r w:rsidRPr="008D739A">
              <w:rPr>
                <w:b/>
              </w:rPr>
              <w:t>8-</w:t>
            </w:r>
          </w:p>
          <w:p w:rsidR="00B05905" w:rsidRPr="008D739A" w:rsidRDefault="00B05905" w:rsidP="00BD6F41">
            <w:pPr>
              <w:ind w:right="-108"/>
              <w:jc w:val="center"/>
              <w:rPr>
                <w:b/>
              </w:rPr>
            </w:pPr>
          </w:p>
          <w:p w:rsidR="005261DA" w:rsidRDefault="005261DA" w:rsidP="00BD6F41">
            <w:pPr>
              <w:ind w:right="-108"/>
              <w:jc w:val="center"/>
              <w:rPr>
                <w:b/>
              </w:rPr>
            </w:pPr>
          </w:p>
          <w:p w:rsidR="00BD6F41" w:rsidRDefault="00BD6F41" w:rsidP="00BD6F41">
            <w:pPr>
              <w:ind w:right="-108"/>
              <w:jc w:val="center"/>
              <w:rPr>
                <w:b/>
              </w:rPr>
            </w:pPr>
          </w:p>
          <w:p w:rsidR="00BD6F41" w:rsidRDefault="00BD6F41" w:rsidP="00BD6F41">
            <w:pPr>
              <w:ind w:right="-108"/>
              <w:jc w:val="center"/>
              <w:rPr>
                <w:b/>
              </w:rPr>
            </w:pPr>
          </w:p>
          <w:p w:rsidR="00BD6F41" w:rsidRDefault="00BD6F41" w:rsidP="00BD6F41">
            <w:pPr>
              <w:ind w:right="-108"/>
              <w:jc w:val="center"/>
              <w:rPr>
                <w:b/>
              </w:rPr>
            </w:pPr>
          </w:p>
          <w:p w:rsidR="00BD6F41" w:rsidRDefault="00BD6F41" w:rsidP="00BD6F41">
            <w:pPr>
              <w:ind w:right="-108"/>
              <w:jc w:val="center"/>
              <w:rPr>
                <w:b/>
              </w:rPr>
            </w:pPr>
          </w:p>
          <w:p w:rsidR="00BD6F41" w:rsidRDefault="00BD6F41" w:rsidP="00BD6F41">
            <w:pPr>
              <w:ind w:right="-108"/>
              <w:jc w:val="center"/>
              <w:rPr>
                <w:b/>
              </w:rPr>
            </w:pPr>
          </w:p>
          <w:p w:rsidR="00A23DC6" w:rsidRDefault="00A23DC6" w:rsidP="00BD6F41">
            <w:pPr>
              <w:ind w:right="-108"/>
              <w:jc w:val="center"/>
              <w:rPr>
                <w:b/>
              </w:rPr>
            </w:pPr>
          </w:p>
          <w:p w:rsidR="00A23DC6" w:rsidRDefault="00A23DC6" w:rsidP="00BD6F41">
            <w:pPr>
              <w:ind w:right="-108"/>
              <w:jc w:val="center"/>
              <w:rPr>
                <w:b/>
              </w:rPr>
            </w:pPr>
          </w:p>
          <w:p w:rsidR="00A23DC6" w:rsidRDefault="00A23DC6" w:rsidP="00BD6F41">
            <w:pPr>
              <w:ind w:right="-108"/>
              <w:jc w:val="center"/>
              <w:rPr>
                <w:b/>
              </w:rPr>
            </w:pPr>
          </w:p>
          <w:p w:rsidR="00A23DC6" w:rsidRDefault="00A23DC6" w:rsidP="00BD6F41">
            <w:pPr>
              <w:ind w:right="-108"/>
              <w:jc w:val="center"/>
              <w:rPr>
                <w:b/>
              </w:rPr>
            </w:pPr>
          </w:p>
          <w:p w:rsidR="00A23DC6" w:rsidRDefault="00A23DC6" w:rsidP="00BD6F41">
            <w:pPr>
              <w:ind w:right="-108"/>
              <w:jc w:val="center"/>
              <w:rPr>
                <w:b/>
              </w:rPr>
            </w:pPr>
          </w:p>
          <w:p w:rsidR="00A23DC6" w:rsidRDefault="00A23DC6" w:rsidP="00BD6F41">
            <w:pPr>
              <w:ind w:right="-108"/>
              <w:jc w:val="center"/>
              <w:rPr>
                <w:b/>
              </w:rPr>
            </w:pPr>
          </w:p>
          <w:p w:rsidR="00A23DC6" w:rsidRPr="00A23DC6" w:rsidRDefault="00A23DC6" w:rsidP="00BD6F41">
            <w:pPr>
              <w:ind w:right="-108"/>
              <w:jc w:val="center"/>
              <w:rPr>
                <w:b/>
                <w:sz w:val="16"/>
                <w:szCs w:val="16"/>
              </w:rPr>
            </w:pPr>
          </w:p>
          <w:p w:rsidR="00F67E93" w:rsidRPr="008D739A" w:rsidRDefault="00F67E93" w:rsidP="00BD6F41">
            <w:pPr>
              <w:ind w:right="-108"/>
              <w:jc w:val="center"/>
              <w:rPr>
                <w:b/>
              </w:rPr>
            </w:pPr>
            <w:r w:rsidRPr="008D739A">
              <w:rPr>
                <w:b/>
              </w:rPr>
              <w:t>9-</w:t>
            </w:r>
          </w:p>
          <w:p w:rsidR="008D1FA7" w:rsidRPr="008D739A" w:rsidRDefault="008D1FA7" w:rsidP="00BD6F41">
            <w:pPr>
              <w:ind w:right="-108"/>
              <w:jc w:val="center"/>
              <w:rPr>
                <w:b/>
              </w:rPr>
            </w:pPr>
          </w:p>
          <w:p w:rsidR="00BD6F41" w:rsidRPr="00BD6F41" w:rsidRDefault="00BD6F41" w:rsidP="00BD6F41">
            <w:pPr>
              <w:ind w:right="-108"/>
              <w:jc w:val="center"/>
              <w:rPr>
                <w:b/>
                <w:sz w:val="16"/>
                <w:szCs w:val="16"/>
              </w:rPr>
            </w:pPr>
          </w:p>
          <w:p w:rsidR="00F67E93" w:rsidRPr="008D739A" w:rsidRDefault="00F67E93" w:rsidP="00BD6F41">
            <w:pPr>
              <w:ind w:right="-108"/>
              <w:jc w:val="center"/>
              <w:rPr>
                <w:b/>
              </w:rPr>
            </w:pPr>
            <w:r w:rsidRPr="008D739A">
              <w:rPr>
                <w:b/>
              </w:rPr>
              <w:t>10-</w:t>
            </w:r>
          </w:p>
          <w:p w:rsidR="007C3F1E" w:rsidRPr="008D739A" w:rsidRDefault="007C3F1E" w:rsidP="00BD6F41">
            <w:pPr>
              <w:ind w:right="-108"/>
              <w:jc w:val="center"/>
              <w:rPr>
                <w:b/>
              </w:rPr>
            </w:pPr>
          </w:p>
          <w:p w:rsidR="0084188B" w:rsidRPr="008D739A" w:rsidRDefault="0084188B" w:rsidP="00CB4FC4">
            <w:pPr>
              <w:ind w:right="-108"/>
              <w:jc w:val="center"/>
              <w:rPr>
                <w:b/>
              </w:rPr>
            </w:pPr>
          </w:p>
          <w:p w:rsidR="00355731" w:rsidRPr="008D739A" w:rsidRDefault="00355731" w:rsidP="003B2870">
            <w:pPr>
              <w:ind w:right="-108"/>
              <w:rPr>
                <w:b/>
              </w:rPr>
            </w:pPr>
          </w:p>
          <w:p w:rsidR="005261DA" w:rsidRPr="008D739A" w:rsidRDefault="005261DA" w:rsidP="003B2870">
            <w:pPr>
              <w:ind w:right="-108"/>
              <w:rPr>
                <w:b/>
              </w:rPr>
            </w:pPr>
          </w:p>
          <w:p w:rsidR="0098747D" w:rsidRPr="008D739A" w:rsidRDefault="0098747D" w:rsidP="003B2870">
            <w:pPr>
              <w:ind w:right="-108"/>
              <w:rPr>
                <w:b/>
              </w:rPr>
            </w:pPr>
          </w:p>
          <w:p w:rsidR="0098747D" w:rsidRDefault="0098747D" w:rsidP="003B2870">
            <w:pPr>
              <w:ind w:right="-108"/>
              <w:rPr>
                <w:b/>
              </w:rPr>
            </w:pPr>
          </w:p>
          <w:p w:rsidR="00A23DC6" w:rsidRPr="008D739A" w:rsidRDefault="00A23DC6" w:rsidP="003B2870">
            <w:pPr>
              <w:ind w:right="-108"/>
              <w:rPr>
                <w:b/>
              </w:rPr>
            </w:pPr>
          </w:p>
          <w:p w:rsidR="00F67E93" w:rsidRPr="008D739A" w:rsidRDefault="00F67E93" w:rsidP="00BD6F41">
            <w:pPr>
              <w:ind w:right="-108"/>
              <w:jc w:val="center"/>
              <w:rPr>
                <w:b/>
              </w:rPr>
            </w:pPr>
            <w:r w:rsidRPr="008D739A">
              <w:rPr>
                <w:b/>
              </w:rPr>
              <w:t>11-</w:t>
            </w:r>
          </w:p>
          <w:p w:rsidR="000E28E9" w:rsidRPr="008D739A" w:rsidRDefault="000E28E9" w:rsidP="00BD6F41">
            <w:pPr>
              <w:ind w:right="-120"/>
              <w:jc w:val="center"/>
              <w:rPr>
                <w:b/>
              </w:rPr>
            </w:pPr>
          </w:p>
          <w:p w:rsidR="0084188B" w:rsidRPr="008D739A" w:rsidRDefault="0084188B" w:rsidP="00BD6F41">
            <w:pPr>
              <w:ind w:right="-120"/>
              <w:jc w:val="center"/>
              <w:rPr>
                <w:b/>
              </w:rPr>
            </w:pPr>
          </w:p>
          <w:p w:rsidR="003650E3" w:rsidRPr="008D739A" w:rsidRDefault="003650E3" w:rsidP="00BD6F41">
            <w:pPr>
              <w:ind w:right="-120"/>
              <w:jc w:val="center"/>
              <w:rPr>
                <w:b/>
              </w:rPr>
            </w:pPr>
          </w:p>
          <w:p w:rsidR="005261DA" w:rsidRDefault="005261DA" w:rsidP="00BD6F41">
            <w:pPr>
              <w:ind w:right="-120"/>
              <w:jc w:val="center"/>
              <w:rPr>
                <w:b/>
              </w:rPr>
            </w:pPr>
          </w:p>
          <w:p w:rsidR="00BD6F41" w:rsidRDefault="00BD6F41" w:rsidP="00BD6F41">
            <w:pPr>
              <w:ind w:right="-120"/>
              <w:jc w:val="center"/>
              <w:rPr>
                <w:b/>
              </w:rPr>
            </w:pPr>
          </w:p>
          <w:p w:rsidR="00BD6F41" w:rsidRDefault="00BD6F41" w:rsidP="00BD6F41">
            <w:pPr>
              <w:ind w:right="-120"/>
              <w:jc w:val="center"/>
              <w:rPr>
                <w:b/>
              </w:rPr>
            </w:pPr>
          </w:p>
          <w:p w:rsidR="00BD6F41" w:rsidRDefault="00BD6F41" w:rsidP="00BD6F41">
            <w:pPr>
              <w:ind w:right="-120"/>
              <w:jc w:val="center"/>
              <w:rPr>
                <w:b/>
              </w:rPr>
            </w:pPr>
          </w:p>
          <w:p w:rsidR="00BD6F41" w:rsidRDefault="00BD6F41" w:rsidP="00BD6F41">
            <w:pPr>
              <w:ind w:right="-120"/>
              <w:jc w:val="center"/>
              <w:rPr>
                <w:b/>
              </w:rPr>
            </w:pPr>
          </w:p>
          <w:p w:rsidR="00BD6F41" w:rsidRDefault="00BD6F41" w:rsidP="00BD6F41">
            <w:pPr>
              <w:ind w:right="-120"/>
              <w:jc w:val="center"/>
              <w:rPr>
                <w:b/>
              </w:rPr>
            </w:pPr>
          </w:p>
          <w:p w:rsidR="0084188B" w:rsidRPr="008D739A" w:rsidRDefault="0084188B" w:rsidP="00BD6F41">
            <w:pPr>
              <w:ind w:right="-120"/>
              <w:jc w:val="center"/>
              <w:rPr>
                <w:b/>
              </w:rPr>
            </w:pPr>
            <w:r w:rsidRPr="008D739A">
              <w:rPr>
                <w:b/>
              </w:rPr>
              <w:t>12-</w:t>
            </w:r>
          </w:p>
          <w:p w:rsidR="0084188B" w:rsidRPr="008D739A" w:rsidRDefault="0084188B" w:rsidP="00BD6F41">
            <w:pPr>
              <w:ind w:right="-120"/>
              <w:jc w:val="center"/>
              <w:rPr>
                <w:b/>
              </w:rPr>
            </w:pPr>
          </w:p>
          <w:p w:rsidR="00CB4FC4" w:rsidRPr="008D739A" w:rsidRDefault="00CB4FC4" w:rsidP="00BD6F41">
            <w:pPr>
              <w:ind w:right="-120"/>
              <w:jc w:val="center"/>
              <w:rPr>
                <w:b/>
              </w:rPr>
            </w:pPr>
          </w:p>
          <w:p w:rsidR="007E6904" w:rsidRDefault="007E6904" w:rsidP="00BD6F41">
            <w:pPr>
              <w:ind w:right="-120"/>
              <w:jc w:val="center"/>
              <w:rPr>
                <w:b/>
              </w:rPr>
            </w:pPr>
          </w:p>
          <w:p w:rsidR="00BD6F41" w:rsidRPr="00C85F12" w:rsidRDefault="00BD6F41" w:rsidP="00BD6F41">
            <w:pPr>
              <w:ind w:right="-120"/>
              <w:jc w:val="center"/>
              <w:rPr>
                <w:b/>
                <w:sz w:val="16"/>
                <w:szCs w:val="16"/>
              </w:rPr>
            </w:pPr>
          </w:p>
          <w:p w:rsidR="0084188B" w:rsidRPr="008D739A" w:rsidRDefault="0084188B" w:rsidP="00BD6F41">
            <w:pPr>
              <w:ind w:right="-120"/>
              <w:jc w:val="center"/>
              <w:rPr>
                <w:b/>
              </w:rPr>
            </w:pPr>
            <w:r w:rsidRPr="008D739A">
              <w:rPr>
                <w:b/>
              </w:rPr>
              <w:t>13-</w:t>
            </w:r>
          </w:p>
          <w:p w:rsidR="0084188B" w:rsidRPr="008D739A" w:rsidRDefault="0084188B" w:rsidP="00BD6F41">
            <w:pPr>
              <w:ind w:right="-120"/>
              <w:jc w:val="center"/>
              <w:rPr>
                <w:b/>
              </w:rPr>
            </w:pPr>
          </w:p>
          <w:p w:rsidR="0098747D" w:rsidRPr="008D739A" w:rsidRDefault="0098747D" w:rsidP="00BD6F41">
            <w:pPr>
              <w:ind w:right="-120"/>
              <w:jc w:val="center"/>
              <w:rPr>
                <w:b/>
              </w:rPr>
            </w:pPr>
          </w:p>
          <w:p w:rsidR="00355731" w:rsidRPr="00C85F12" w:rsidRDefault="00355731" w:rsidP="00BD6F41">
            <w:pPr>
              <w:ind w:right="-120"/>
              <w:jc w:val="center"/>
              <w:rPr>
                <w:b/>
                <w:sz w:val="16"/>
                <w:szCs w:val="16"/>
              </w:rPr>
            </w:pPr>
          </w:p>
          <w:p w:rsidR="0084188B" w:rsidRPr="008D739A" w:rsidRDefault="0084188B" w:rsidP="00BD6F41">
            <w:pPr>
              <w:ind w:right="-120"/>
              <w:jc w:val="center"/>
              <w:rPr>
                <w:b/>
              </w:rPr>
            </w:pPr>
            <w:r w:rsidRPr="008D739A">
              <w:rPr>
                <w:b/>
              </w:rPr>
              <w:t>14-</w:t>
            </w:r>
          </w:p>
          <w:p w:rsidR="0084188B" w:rsidRPr="008D739A" w:rsidRDefault="0084188B" w:rsidP="00BD6F41">
            <w:pPr>
              <w:ind w:right="-120"/>
              <w:jc w:val="center"/>
              <w:rPr>
                <w:b/>
              </w:rPr>
            </w:pPr>
          </w:p>
          <w:p w:rsidR="00355731" w:rsidRPr="008D739A" w:rsidRDefault="00355731" w:rsidP="00BD6F41">
            <w:pPr>
              <w:ind w:right="-120"/>
              <w:jc w:val="center"/>
              <w:rPr>
                <w:b/>
              </w:rPr>
            </w:pPr>
          </w:p>
          <w:p w:rsidR="005261DA" w:rsidRPr="00C85F12" w:rsidRDefault="005261DA" w:rsidP="00BD6F41">
            <w:pPr>
              <w:ind w:right="-120"/>
              <w:jc w:val="center"/>
              <w:rPr>
                <w:b/>
                <w:sz w:val="16"/>
                <w:szCs w:val="16"/>
              </w:rPr>
            </w:pPr>
          </w:p>
          <w:p w:rsidR="0084188B" w:rsidRPr="008D739A" w:rsidRDefault="0084188B" w:rsidP="00BD6F41">
            <w:pPr>
              <w:ind w:right="-120"/>
              <w:jc w:val="center"/>
              <w:rPr>
                <w:b/>
              </w:rPr>
            </w:pPr>
            <w:r w:rsidRPr="008D739A">
              <w:rPr>
                <w:b/>
              </w:rPr>
              <w:t>15-</w:t>
            </w:r>
          </w:p>
          <w:p w:rsidR="002D0033" w:rsidRPr="008D739A" w:rsidRDefault="002D0033" w:rsidP="00BD6F41">
            <w:pPr>
              <w:ind w:right="-120"/>
              <w:jc w:val="center"/>
              <w:rPr>
                <w:b/>
              </w:rPr>
            </w:pPr>
          </w:p>
          <w:p w:rsidR="002D0033" w:rsidRPr="008D739A" w:rsidRDefault="002D0033" w:rsidP="00BD6F41">
            <w:pPr>
              <w:ind w:right="-120"/>
              <w:jc w:val="center"/>
              <w:rPr>
                <w:b/>
              </w:rPr>
            </w:pPr>
          </w:p>
          <w:p w:rsidR="005261DA" w:rsidRPr="00C85F12" w:rsidRDefault="005261DA" w:rsidP="00BD6F41">
            <w:pPr>
              <w:ind w:right="-120"/>
              <w:jc w:val="center"/>
              <w:rPr>
                <w:b/>
                <w:sz w:val="16"/>
                <w:szCs w:val="16"/>
              </w:rPr>
            </w:pPr>
          </w:p>
          <w:p w:rsidR="002D0033" w:rsidRPr="008D739A" w:rsidRDefault="002D0033" w:rsidP="00BD6F41">
            <w:pPr>
              <w:ind w:right="-120"/>
              <w:jc w:val="center"/>
              <w:rPr>
                <w:b/>
              </w:rPr>
            </w:pPr>
            <w:r w:rsidRPr="008D739A">
              <w:rPr>
                <w:b/>
              </w:rPr>
              <w:t>16-</w:t>
            </w:r>
          </w:p>
          <w:p w:rsidR="005261DA" w:rsidRDefault="005261DA" w:rsidP="00BD6F41">
            <w:pPr>
              <w:ind w:right="-120"/>
              <w:jc w:val="center"/>
              <w:rPr>
                <w:b/>
              </w:rPr>
            </w:pPr>
          </w:p>
          <w:p w:rsidR="00BD6F41" w:rsidRDefault="00BD6F41" w:rsidP="00BD6F41">
            <w:pPr>
              <w:ind w:right="-120"/>
              <w:jc w:val="center"/>
              <w:rPr>
                <w:b/>
              </w:rPr>
            </w:pPr>
          </w:p>
          <w:p w:rsidR="00BD6F41" w:rsidRDefault="00BD6F41" w:rsidP="00BD6F41">
            <w:pPr>
              <w:ind w:right="-120"/>
              <w:jc w:val="center"/>
              <w:rPr>
                <w:b/>
              </w:rPr>
            </w:pPr>
          </w:p>
          <w:p w:rsidR="00BD6F41" w:rsidRPr="00BD6F41" w:rsidRDefault="00BD6F41" w:rsidP="00BD6F41">
            <w:pPr>
              <w:ind w:right="-120"/>
              <w:jc w:val="center"/>
              <w:rPr>
                <w:b/>
                <w:sz w:val="16"/>
                <w:szCs w:val="16"/>
              </w:rPr>
            </w:pPr>
          </w:p>
          <w:p w:rsidR="002D0033" w:rsidRPr="008D739A" w:rsidRDefault="002D0033" w:rsidP="00BD6F41">
            <w:pPr>
              <w:ind w:right="-120"/>
              <w:jc w:val="center"/>
              <w:rPr>
                <w:b/>
              </w:rPr>
            </w:pPr>
            <w:r w:rsidRPr="008D739A">
              <w:rPr>
                <w:b/>
              </w:rPr>
              <w:t>17-</w:t>
            </w:r>
          </w:p>
          <w:p w:rsidR="0098747D" w:rsidRPr="00BD6F41" w:rsidRDefault="0098747D" w:rsidP="00BD6F41">
            <w:pPr>
              <w:ind w:right="-120"/>
              <w:jc w:val="center"/>
              <w:rPr>
                <w:b/>
                <w:sz w:val="16"/>
                <w:szCs w:val="16"/>
              </w:rPr>
            </w:pPr>
          </w:p>
          <w:p w:rsidR="00BD6F41" w:rsidRPr="008D739A" w:rsidRDefault="00BD6F41" w:rsidP="00BD6F41">
            <w:pPr>
              <w:ind w:right="-120"/>
              <w:jc w:val="center"/>
              <w:rPr>
                <w:b/>
              </w:rPr>
            </w:pPr>
            <w:r>
              <w:rPr>
                <w:b/>
              </w:rPr>
              <w:t>18-</w:t>
            </w: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8D739A" w:rsidRDefault="002F2390" w:rsidP="00872E80">
            <w:pPr>
              <w:snapToGrid w:val="0"/>
              <w:ind w:right="34" w:firstLine="188"/>
              <w:jc w:val="both"/>
            </w:pPr>
            <w:r>
              <w:lastRenderedPageBreak/>
              <w:t xml:space="preserve"> </w:t>
            </w:r>
            <w:r w:rsidR="00DA19F8" w:rsidRPr="008D739A">
              <w:t xml:space="preserve">Açılış </w:t>
            </w:r>
          </w:p>
          <w:p w:rsidR="00FF05BD" w:rsidRPr="00437501" w:rsidRDefault="00FF05BD" w:rsidP="00872E80">
            <w:pPr>
              <w:ind w:right="34" w:firstLine="188"/>
              <w:jc w:val="both"/>
              <w:rPr>
                <w:sz w:val="16"/>
                <w:szCs w:val="16"/>
              </w:rPr>
            </w:pPr>
            <w:r w:rsidRPr="008D739A">
              <w:t xml:space="preserve"> </w:t>
            </w:r>
          </w:p>
          <w:p w:rsidR="00DA19F8" w:rsidRPr="008D739A" w:rsidRDefault="002F2390" w:rsidP="00872E80">
            <w:pPr>
              <w:ind w:right="34" w:firstLine="188"/>
              <w:jc w:val="both"/>
            </w:pPr>
            <w:r>
              <w:t xml:space="preserve"> </w:t>
            </w:r>
            <w:r w:rsidR="00DA19F8" w:rsidRPr="008D739A">
              <w:t>Yoklama.</w:t>
            </w:r>
          </w:p>
          <w:p w:rsidR="00FF05BD" w:rsidRPr="00437501" w:rsidRDefault="00FF05BD" w:rsidP="00872E80">
            <w:pPr>
              <w:ind w:right="34" w:firstLine="188"/>
              <w:jc w:val="both"/>
              <w:rPr>
                <w:sz w:val="16"/>
                <w:szCs w:val="16"/>
              </w:rPr>
            </w:pPr>
          </w:p>
          <w:p w:rsidR="00DA19F8" w:rsidRPr="008D739A" w:rsidRDefault="002F2390" w:rsidP="00872E80">
            <w:pPr>
              <w:ind w:right="34" w:firstLine="188"/>
              <w:jc w:val="both"/>
            </w:pPr>
            <w:r>
              <w:t xml:space="preserve"> </w:t>
            </w:r>
            <w:r w:rsidR="000A1F83" w:rsidRPr="008D739A">
              <w:t>Geçen o</w:t>
            </w:r>
            <w:r w:rsidR="00DA19F8" w:rsidRPr="008D739A">
              <w:t xml:space="preserve">turum tutanak özetinin okunması.    </w:t>
            </w:r>
          </w:p>
          <w:p w:rsidR="00FF05BD" w:rsidRPr="00437501" w:rsidRDefault="00FF05BD" w:rsidP="00872E80">
            <w:pPr>
              <w:ind w:right="34" w:firstLine="188"/>
              <w:jc w:val="both"/>
              <w:rPr>
                <w:sz w:val="16"/>
                <w:szCs w:val="16"/>
              </w:rPr>
            </w:pPr>
          </w:p>
          <w:p w:rsidR="005261DA" w:rsidRPr="008D739A" w:rsidRDefault="002F2390" w:rsidP="005261DA">
            <w:pPr>
              <w:ind w:right="34" w:firstLine="188"/>
              <w:jc w:val="both"/>
            </w:pPr>
            <w:r>
              <w:t xml:space="preserve"> </w:t>
            </w:r>
            <w:r w:rsidR="0032439F" w:rsidRPr="008D739A">
              <w:t>Yazılı önergelerin Meclis Başkanlığına sunulması.</w:t>
            </w:r>
          </w:p>
          <w:p w:rsidR="005261DA" w:rsidRPr="00BD6F41" w:rsidRDefault="005261DA" w:rsidP="005261DA">
            <w:pPr>
              <w:ind w:right="34" w:firstLine="188"/>
              <w:jc w:val="both"/>
              <w:rPr>
                <w:sz w:val="16"/>
                <w:szCs w:val="16"/>
              </w:rPr>
            </w:pPr>
          </w:p>
          <w:p w:rsidR="00437501" w:rsidRDefault="007E6904" w:rsidP="00437501">
            <w:pPr>
              <w:ind w:right="145"/>
              <w:jc w:val="both"/>
              <w:rPr>
                <w:rStyle w:val="Vurgu"/>
                <w:i w:val="0"/>
              </w:rPr>
            </w:pPr>
            <w:r w:rsidRPr="008D739A">
              <w:rPr>
                <w:bCs/>
              </w:rPr>
              <w:t xml:space="preserve">   </w:t>
            </w:r>
            <w:r w:rsidR="002F2390">
              <w:rPr>
                <w:bCs/>
              </w:rPr>
              <w:t xml:space="preserve"> </w:t>
            </w:r>
            <w:r w:rsidR="00A94D4A">
              <w:rPr>
                <w:rStyle w:val="Vurgu"/>
                <w:i w:val="0"/>
              </w:rPr>
              <w:t>Sorgun ilçesi</w:t>
            </w:r>
            <w:r w:rsidR="00437501" w:rsidRPr="008D739A">
              <w:rPr>
                <w:rStyle w:val="Vurgu"/>
                <w:i w:val="0"/>
              </w:rPr>
              <w:t xml:space="preserve"> </w:t>
            </w:r>
            <w:proofErr w:type="spellStart"/>
            <w:r w:rsidR="00437501" w:rsidRPr="008D739A">
              <w:rPr>
                <w:rStyle w:val="Vurgu"/>
                <w:i w:val="0"/>
              </w:rPr>
              <w:t>Aşağıkarakaya</w:t>
            </w:r>
            <w:proofErr w:type="spellEnd"/>
            <w:r w:rsidR="00437501" w:rsidRPr="008D739A">
              <w:rPr>
                <w:rStyle w:val="Vurgu"/>
                <w:i w:val="0"/>
              </w:rPr>
              <w:t xml:space="preserve"> köyü hudutları</w:t>
            </w:r>
            <w:r w:rsidR="00437501">
              <w:rPr>
                <w:rStyle w:val="Vurgu"/>
                <w:i w:val="0"/>
              </w:rPr>
              <w:t>nda</w:t>
            </w:r>
            <w:r w:rsidR="00437501" w:rsidRPr="008D739A">
              <w:rPr>
                <w:rStyle w:val="Vurgu"/>
                <w:i w:val="0"/>
              </w:rPr>
              <w:t xml:space="preserve"> bulunan ve tapunun 0 ada, 237 parselinde kayıtlı 24.900,00 m2 alana sahip taşınmaz üzerine yapımı planlanan </w:t>
            </w:r>
            <w:r w:rsidR="00437501" w:rsidRPr="008D739A">
              <w:rPr>
                <w:rStyle w:val="Vurgu"/>
                <w:b/>
              </w:rPr>
              <w:t xml:space="preserve">“Güneş Enerji Sistemleri” </w:t>
            </w:r>
            <w:r w:rsidR="00437501" w:rsidRPr="008D739A">
              <w:rPr>
                <w:rStyle w:val="Vurgu"/>
                <w:i w:val="0"/>
              </w:rPr>
              <w:t xml:space="preserve"> yapımı için hazırlanan 1/5.000 ölçekli Nazım İmar Planı ve 1/1.000 ölçekli İmar Planı önersinin, 3194 sayılı İmar Kanununun 8/b maddesi ve Mekansal Pl</w:t>
            </w:r>
            <w:r w:rsidR="003A0962">
              <w:rPr>
                <w:rStyle w:val="Vurgu"/>
                <w:i w:val="0"/>
              </w:rPr>
              <w:t>anlar Yapım Yönetmeliğinin 32. m</w:t>
            </w:r>
            <w:r w:rsidR="00437501" w:rsidRPr="008D739A">
              <w:rPr>
                <w:rStyle w:val="Vurgu"/>
                <w:i w:val="0"/>
              </w:rPr>
              <w:t xml:space="preserve">addesi gereğince görüşülerek karara bağlanması hakkındaki İl Özel İdaresi teklif yazısı ve ekleri </w:t>
            </w:r>
            <w:r w:rsidR="00437501" w:rsidRPr="008D739A">
              <w:t xml:space="preserve">üzerinde </w:t>
            </w:r>
            <w:r w:rsidR="00437501" w:rsidRPr="008D739A">
              <w:rPr>
                <w:b/>
                <w:i/>
              </w:rPr>
              <w:t>İmar ve Bayındırlık Komisyonunca</w:t>
            </w:r>
            <w:r w:rsidR="00437501" w:rsidRPr="008D739A">
              <w:t xml:space="preserve"> hazırlanan raporun görüşülmesi.</w:t>
            </w:r>
            <w:r w:rsidR="00437501">
              <w:rPr>
                <w:rStyle w:val="Vurgu"/>
                <w:i w:val="0"/>
              </w:rPr>
              <w:t xml:space="preserve"> </w:t>
            </w:r>
          </w:p>
          <w:p w:rsidR="00437501" w:rsidRPr="00BD6F41" w:rsidRDefault="00437501" w:rsidP="00717D63">
            <w:pPr>
              <w:ind w:right="110" w:firstLine="110"/>
              <w:jc w:val="both"/>
              <w:rPr>
                <w:bCs/>
                <w:sz w:val="16"/>
                <w:szCs w:val="16"/>
              </w:rPr>
            </w:pPr>
          </w:p>
          <w:p w:rsidR="00A23DC6" w:rsidRPr="008D739A" w:rsidRDefault="00437501" w:rsidP="00A23DC6">
            <w:pPr>
              <w:ind w:right="145"/>
              <w:jc w:val="both"/>
              <w:rPr>
                <w:bCs/>
              </w:rPr>
            </w:pPr>
            <w:r>
              <w:t xml:space="preserve"> </w:t>
            </w:r>
            <w:r w:rsidR="00A23DC6" w:rsidRPr="008D739A">
              <w:t>Boğazlıyan ilçesi</w:t>
            </w:r>
            <w:r w:rsidR="00A23DC6">
              <w:t xml:space="preserve">nde </w:t>
            </w:r>
            <w:r w:rsidR="00A23DC6" w:rsidRPr="008D739A">
              <w:t>bulunan ve Maliye Bakanlığı Mil</w:t>
            </w:r>
            <w:r w:rsidR="00A23DC6">
              <w:t>li Emlak Genel Müdürlüğünün 16.</w:t>
            </w:r>
            <w:r w:rsidR="00A23DC6" w:rsidRPr="008D739A">
              <w:t>1.2013</w:t>
            </w:r>
            <w:r w:rsidR="00A23DC6">
              <w:t>/</w:t>
            </w:r>
            <w:r w:rsidR="00A23DC6" w:rsidRPr="008D739A">
              <w:t>1512 sayılı yazısı ile İl Özel İ</w:t>
            </w:r>
            <w:r w:rsidR="00A23DC6">
              <w:t>daresine  tahsis edilen 551 ada</w:t>
            </w:r>
            <w:r w:rsidR="00A23DC6" w:rsidRPr="008D739A">
              <w:t xml:space="preserve"> 6 nolu parsel üzerinde  561,81 m2 yüzölçümlü METİP </w:t>
            </w:r>
            <w:r w:rsidR="00A23DC6" w:rsidRPr="00932487">
              <w:rPr>
                <w:i/>
                <w:sz w:val="18"/>
                <w:szCs w:val="18"/>
              </w:rPr>
              <w:t>(Mevsimlik Gezici Tarım İşçilerinin Çalışma ve Sosyal Hayatlarının İyileştirilmesi projesi)</w:t>
            </w:r>
            <w:r w:rsidR="00A23DC6" w:rsidRPr="00932487">
              <w:rPr>
                <w:sz w:val="18"/>
                <w:szCs w:val="18"/>
              </w:rPr>
              <w:t xml:space="preserve"> </w:t>
            </w:r>
            <w:r w:rsidR="00A23DC6" w:rsidRPr="008D739A">
              <w:t>kapsamında İl Özel İdaresince yaptırılan çok amaçlı sosyal tesis</w:t>
            </w:r>
            <w:r w:rsidR="00A23DC6">
              <w:t xml:space="preserve">in </w:t>
            </w:r>
            <w:r w:rsidR="00A23DC6" w:rsidRPr="008D739A">
              <w:t>amacına uygun ola</w:t>
            </w:r>
            <w:r w:rsidR="00A23DC6">
              <w:t xml:space="preserve">rak kullanılmadığı ve </w:t>
            </w:r>
            <w:r w:rsidR="00A23DC6" w:rsidRPr="008D739A">
              <w:t xml:space="preserve">Özel İdarece hazırlanacak protokol </w:t>
            </w:r>
            <w:r w:rsidR="00A23DC6">
              <w:t xml:space="preserve">dahilinde </w:t>
            </w:r>
            <w:r w:rsidR="00A23DC6" w:rsidRPr="008D739A">
              <w:t>ve istenildiği</w:t>
            </w:r>
            <w:r w:rsidR="00A23DC6">
              <w:t>nde</w:t>
            </w:r>
            <w:r w:rsidR="00A23DC6" w:rsidRPr="008D739A">
              <w:t xml:space="preserve"> iade edilmek üzere Boğazlıyan Köylere Hizmet Götürme Birliğine kullanım izni verilmesi hakkında </w:t>
            </w:r>
            <w:r w:rsidR="00A23DC6" w:rsidRPr="002F2390">
              <w:rPr>
                <w:b/>
                <w:i/>
                <w:sz w:val="22"/>
                <w:szCs w:val="22"/>
              </w:rPr>
              <w:t>İl Özel İdaresi-Alt Yapı ve Sanat Yapıları Komisyonunca</w:t>
            </w:r>
            <w:r w:rsidR="00A23DC6" w:rsidRPr="008D739A">
              <w:t xml:space="preserve"> hazırlanan raporun görüşülmesi.</w:t>
            </w:r>
          </w:p>
          <w:p w:rsidR="00A23DC6" w:rsidRPr="00A23DC6" w:rsidRDefault="00437501" w:rsidP="00437501">
            <w:pPr>
              <w:ind w:right="145"/>
              <w:jc w:val="both"/>
              <w:rPr>
                <w:sz w:val="16"/>
                <w:szCs w:val="16"/>
              </w:rPr>
            </w:pPr>
            <w:r w:rsidRPr="00A23DC6">
              <w:rPr>
                <w:sz w:val="16"/>
                <w:szCs w:val="16"/>
              </w:rPr>
              <w:t xml:space="preserve">     </w:t>
            </w:r>
          </w:p>
          <w:p w:rsidR="00437501" w:rsidRPr="00932487" w:rsidRDefault="00437501" w:rsidP="00437501">
            <w:pPr>
              <w:ind w:right="145"/>
              <w:jc w:val="both"/>
            </w:pPr>
            <w:r w:rsidRPr="008D739A">
              <w:t>Boğazlıyan ilçesi</w:t>
            </w:r>
            <w:r>
              <w:t>nde</w:t>
            </w:r>
            <w:r w:rsidRPr="008D739A">
              <w:t xml:space="preserve"> hayırsever iş adamı tarafından </w:t>
            </w:r>
            <w:r w:rsidR="008E1D31" w:rsidRPr="008D739A">
              <w:t xml:space="preserve">tapunun 592 ada, 1 nolu parselinde kayıtlı 3.172,79 m2 alan üzerinde </w:t>
            </w:r>
            <w:r w:rsidRPr="008D739A">
              <w:t xml:space="preserve">yaptırılacak olan orta öğretim kız öğrenci yurdu inşaatıyla ilgili </w:t>
            </w:r>
            <w:r>
              <w:t>B</w:t>
            </w:r>
            <w:r w:rsidR="003A0962">
              <w:t>oğazlıyan k</w:t>
            </w:r>
            <w:r w:rsidRPr="008D739A">
              <w:t>aymak</w:t>
            </w:r>
            <w:r>
              <w:t>am</w:t>
            </w:r>
            <w:r w:rsidRPr="008D739A">
              <w:t>lığı ve Belediye Başkanlığınca 15.08.2016 tarihinde protokol yapıldığı, protokolün 3. maddesinde kız öğrenci yurdunu tamamlayarak Milli Eğitim Bakanlığına devredeceği" hükmü bulunduğu</w:t>
            </w:r>
            <w:r>
              <w:t xml:space="preserve">ndan, </w:t>
            </w:r>
            <w:r w:rsidRPr="008D739A">
              <w:t>yapımı devam eden taşınmazın İl Özel İdaresi</w:t>
            </w:r>
            <w:r>
              <w:t>ne</w:t>
            </w:r>
            <w:r w:rsidRPr="008D739A">
              <w:t xml:space="preserve"> devrinin yapılması ve devir işlemleri gerçekleştikten sonra Milli Eğitim Bakanlığı adına Orta Öğretim Kız Öğrenci Yurdu olarak tahsisinin yapılması hakkındaki İl Özel idaresi teklif yazısı ve ekleri üzerinde </w:t>
            </w:r>
            <w:r w:rsidRPr="008D739A">
              <w:rPr>
                <w:b/>
                <w:i/>
              </w:rPr>
              <w:t>Eğitim Kültür ve Sosyal Hizmetler Komisyonunca</w:t>
            </w:r>
            <w:r w:rsidRPr="008D739A">
              <w:t xml:space="preserve"> hazırlanan raporun görüşülmesi.</w:t>
            </w:r>
          </w:p>
          <w:p w:rsidR="00437501" w:rsidRPr="00BD6F41" w:rsidRDefault="00437501" w:rsidP="00717D63">
            <w:pPr>
              <w:ind w:right="110" w:firstLine="110"/>
              <w:jc w:val="both"/>
              <w:rPr>
                <w:bCs/>
                <w:sz w:val="16"/>
                <w:szCs w:val="16"/>
              </w:rPr>
            </w:pPr>
          </w:p>
          <w:p w:rsidR="00A913F7" w:rsidRPr="00A913F7" w:rsidRDefault="00437501" w:rsidP="00A913F7">
            <w:pPr>
              <w:ind w:right="34" w:firstLine="176"/>
              <w:jc w:val="both"/>
              <w:rPr>
                <w:rStyle w:val="Vurgu"/>
                <w:i w:val="0"/>
              </w:rPr>
            </w:pPr>
            <w:r>
              <w:t xml:space="preserve"> </w:t>
            </w:r>
            <w:r w:rsidR="002F2390">
              <w:t xml:space="preserve"> </w:t>
            </w:r>
            <w:r w:rsidR="00A913F7" w:rsidRPr="00A913F7">
              <w:rPr>
                <w:rStyle w:val="Vurgu"/>
                <w:i w:val="0"/>
              </w:rPr>
              <w:t>5393 sayılı Belediye Kanunu'nun 49. maddesinin 3 üncü fıkrası gereğince 20</w:t>
            </w:r>
            <w:r w:rsidR="005660FD">
              <w:rPr>
                <w:rStyle w:val="Vurgu"/>
                <w:i w:val="0"/>
              </w:rPr>
              <w:t>1</w:t>
            </w:r>
            <w:r w:rsidR="009C20B1">
              <w:rPr>
                <w:rStyle w:val="Vurgu"/>
                <w:i w:val="0"/>
              </w:rPr>
              <w:t xml:space="preserve">6 yılında çalışan </w:t>
            </w:r>
            <w:r w:rsidR="005660FD">
              <w:rPr>
                <w:rStyle w:val="Vurgu"/>
                <w:i w:val="0"/>
              </w:rPr>
              <w:t>personel ile 2017 yılında da sözleşme imzala</w:t>
            </w:r>
            <w:r w:rsidR="009C20B1">
              <w:rPr>
                <w:rStyle w:val="Vurgu"/>
                <w:i w:val="0"/>
              </w:rPr>
              <w:t>naca</w:t>
            </w:r>
            <w:r w:rsidR="005660FD">
              <w:rPr>
                <w:rStyle w:val="Vurgu"/>
                <w:i w:val="0"/>
              </w:rPr>
              <w:t xml:space="preserve">ğından, ihdas edilen ve halen boş bulunan mühendis, şehir plancısı, mimar, tekniker ve avukat kadrolarında sözleşmeli personel istihdam edilmesine izin verilmesi, </w:t>
            </w:r>
            <w:r w:rsidR="00A913F7" w:rsidRPr="00A913F7">
              <w:rPr>
                <w:rStyle w:val="Vurgu"/>
                <w:i w:val="0"/>
              </w:rPr>
              <w:t>tam zamanlı sözle</w:t>
            </w:r>
            <w:r w:rsidR="00A913F7">
              <w:rPr>
                <w:rStyle w:val="Vurgu"/>
                <w:i w:val="0"/>
              </w:rPr>
              <w:t>şmeli olarak istihdam edilecek m</w:t>
            </w:r>
            <w:r w:rsidR="00A913F7" w:rsidRPr="00A913F7">
              <w:rPr>
                <w:rStyle w:val="Vurgu"/>
                <w:i w:val="0"/>
              </w:rPr>
              <w:t>ühendis</w:t>
            </w:r>
            <w:r w:rsidR="00A913F7">
              <w:rPr>
                <w:rStyle w:val="Vurgu"/>
                <w:i w:val="0"/>
              </w:rPr>
              <w:t>, şehir p</w:t>
            </w:r>
            <w:r w:rsidR="00A913F7" w:rsidRPr="00A913F7">
              <w:rPr>
                <w:rStyle w:val="Vurgu"/>
                <w:i w:val="0"/>
              </w:rPr>
              <w:t>lancı</w:t>
            </w:r>
            <w:r w:rsidR="00A913F7">
              <w:rPr>
                <w:rStyle w:val="Vurgu"/>
                <w:i w:val="0"/>
              </w:rPr>
              <w:t>, mimar, sanat tarihçisi</w:t>
            </w:r>
            <w:r w:rsidR="00A913F7" w:rsidRPr="00A913F7">
              <w:rPr>
                <w:rStyle w:val="Vurgu"/>
                <w:i w:val="0"/>
              </w:rPr>
              <w:t xml:space="preserve"> ve</w:t>
            </w:r>
            <w:r w:rsidR="00A913F7">
              <w:rPr>
                <w:rStyle w:val="Vurgu"/>
                <w:i w:val="0"/>
              </w:rPr>
              <w:t xml:space="preserve"> tekniker ve kısmi/tam zamanlı sözleşmeli istihdam edilecek avukata,</w:t>
            </w:r>
            <w:r w:rsidR="00A913F7" w:rsidRPr="00A913F7">
              <w:rPr>
                <w:rStyle w:val="Vurgu"/>
                <w:i w:val="0"/>
              </w:rPr>
              <w:t xml:space="preserve"> Maliye Bakanlığı</w:t>
            </w:r>
            <w:r w:rsidR="009C20B1">
              <w:rPr>
                <w:rStyle w:val="Vurgu"/>
                <w:i w:val="0"/>
              </w:rPr>
              <w:t>nın</w:t>
            </w:r>
            <w:r w:rsidR="00A913F7" w:rsidRPr="00A913F7">
              <w:rPr>
                <w:rStyle w:val="Vurgu"/>
                <w:i w:val="0"/>
              </w:rPr>
              <w:t xml:space="preserve"> </w:t>
            </w:r>
            <w:r w:rsidR="00A913F7">
              <w:rPr>
                <w:rStyle w:val="Vurgu"/>
                <w:i w:val="0"/>
              </w:rPr>
              <w:t>13.07.2016</w:t>
            </w:r>
            <w:r w:rsidR="00A913F7" w:rsidRPr="00A913F7">
              <w:rPr>
                <w:rStyle w:val="Vurgu"/>
                <w:i w:val="0"/>
              </w:rPr>
              <w:t xml:space="preserve"> tarih ve </w:t>
            </w:r>
            <w:r w:rsidR="00A913F7">
              <w:rPr>
                <w:rStyle w:val="Vurgu"/>
                <w:i w:val="0"/>
              </w:rPr>
              <w:t xml:space="preserve">6181 </w:t>
            </w:r>
            <w:r w:rsidR="00A913F7" w:rsidRPr="00A913F7">
              <w:rPr>
                <w:rStyle w:val="Vurgu"/>
                <w:i w:val="0"/>
              </w:rPr>
              <w:t>sayılı "</w:t>
            </w:r>
            <w:r w:rsidR="00A913F7" w:rsidRPr="00BD6F41">
              <w:rPr>
                <w:rStyle w:val="Vurgu"/>
              </w:rPr>
              <w:t>Belediyelerde Sözleşmeli Personel Ücret Tavanları"</w:t>
            </w:r>
            <w:r w:rsidR="00A913F7" w:rsidRPr="00A913F7">
              <w:rPr>
                <w:rStyle w:val="Vurgu"/>
                <w:i w:val="0"/>
              </w:rPr>
              <w:t xml:space="preserve"> başlıklı genelgesi, 5393 sayılı </w:t>
            </w:r>
            <w:r w:rsidR="009C20B1">
              <w:rPr>
                <w:rStyle w:val="Vurgu"/>
                <w:i w:val="0"/>
              </w:rPr>
              <w:t xml:space="preserve">Belediye </w:t>
            </w:r>
            <w:r w:rsidR="00A913F7" w:rsidRPr="00A913F7">
              <w:rPr>
                <w:rStyle w:val="Vurgu"/>
                <w:i w:val="0"/>
              </w:rPr>
              <w:t>Kanun</w:t>
            </w:r>
            <w:r w:rsidR="009C20B1">
              <w:rPr>
                <w:rStyle w:val="Vurgu"/>
                <w:i w:val="0"/>
              </w:rPr>
              <w:t xml:space="preserve">unun 49. maddesinde 2017 yılında tam zamanlı </w:t>
            </w:r>
            <w:r w:rsidR="00A913F7" w:rsidRPr="00A913F7">
              <w:rPr>
                <w:rStyle w:val="Vurgu"/>
                <w:i w:val="0"/>
              </w:rPr>
              <w:t>çalıştırılacak sözleşmeli personele ödenecek ücrete ilişkin tabloda yer alan ve "</w:t>
            </w:r>
            <w:r w:rsidR="00A913F7" w:rsidRPr="00A913F7">
              <w:rPr>
                <w:rStyle w:val="Vurgu"/>
                <w:sz w:val="22"/>
                <w:szCs w:val="22"/>
              </w:rPr>
              <w:t>657 sayılı Kanuna göre net aylık tutar"</w:t>
            </w:r>
            <w:r w:rsidR="00A913F7" w:rsidRPr="00A913F7">
              <w:rPr>
                <w:rStyle w:val="Vurgu"/>
                <w:i w:val="0"/>
              </w:rPr>
              <w:t xml:space="preserve"> bölümünde Mühendis</w:t>
            </w:r>
            <w:r w:rsidR="00A913F7">
              <w:rPr>
                <w:rStyle w:val="Vurgu"/>
                <w:i w:val="0"/>
              </w:rPr>
              <w:t xml:space="preserve">, Mimar ve </w:t>
            </w:r>
            <w:r w:rsidR="00A913F7" w:rsidRPr="00A913F7">
              <w:rPr>
                <w:rStyle w:val="Vurgu"/>
                <w:i w:val="0"/>
              </w:rPr>
              <w:t xml:space="preserve">Şehir Plancısı için ön görülen net </w:t>
            </w:r>
            <w:r w:rsidR="00A913F7">
              <w:rPr>
                <w:rStyle w:val="Vurgu"/>
                <w:i w:val="0"/>
              </w:rPr>
              <w:t xml:space="preserve">2.649,90.-TL ücrete </w:t>
            </w:r>
            <w:r w:rsidR="00A913F7" w:rsidRPr="00A913F7">
              <w:rPr>
                <w:rStyle w:val="Vurgu"/>
                <w:i w:val="0"/>
              </w:rPr>
              <w:t>%</w:t>
            </w:r>
            <w:r w:rsidR="00A913F7">
              <w:rPr>
                <w:rStyle w:val="Vurgu"/>
                <w:i w:val="0"/>
              </w:rPr>
              <w:t>3</w:t>
            </w:r>
            <w:r w:rsidR="00A913F7" w:rsidRPr="00A913F7">
              <w:rPr>
                <w:rStyle w:val="Vurgu"/>
                <w:i w:val="0"/>
              </w:rPr>
              <w:t xml:space="preserve"> oranında ücret zammı yapılarak toplam </w:t>
            </w:r>
            <w:r w:rsidR="00A913F7">
              <w:rPr>
                <w:rStyle w:val="Vurgu"/>
                <w:i w:val="0"/>
              </w:rPr>
              <w:t>2.729,00</w:t>
            </w:r>
            <w:r w:rsidR="00A913F7" w:rsidRPr="00A913F7">
              <w:rPr>
                <w:rStyle w:val="Vurgu"/>
                <w:i w:val="0"/>
              </w:rPr>
              <w:t>.-</w:t>
            </w:r>
            <w:r w:rsidR="00BD6F41">
              <w:rPr>
                <w:rStyle w:val="Vurgu"/>
                <w:i w:val="0"/>
              </w:rPr>
              <w:t>lira</w:t>
            </w:r>
            <w:r w:rsidR="00A913F7" w:rsidRPr="00A913F7">
              <w:rPr>
                <w:rStyle w:val="Vurgu"/>
                <w:i w:val="0"/>
              </w:rPr>
              <w:t>,</w:t>
            </w:r>
            <w:r w:rsidR="00A913F7">
              <w:rPr>
                <w:rStyle w:val="Vurgu"/>
                <w:i w:val="0"/>
              </w:rPr>
              <w:t xml:space="preserve"> Tekniker için öngörülen net 2.118,68.-TL ücrete %3 artış yapılarak</w:t>
            </w:r>
            <w:r w:rsidR="00A913F7" w:rsidRPr="00A913F7">
              <w:rPr>
                <w:rStyle w:val="Vurgu"/>
                <w:i w:val="0"/>
              </w:rPr>
              <w:t xml:space="preserve"> net </w:t>
            </w:r>
            <w:r w:rsidR="00A913F7">
              <w:rPr>
                <w:rStyle w:val="Vurgu"/>
                <w:i w:val="0"/>
              </w:rPr>
              <w:t>2.185,00.-</w:t>
            </w:r>
            <w:r w:rsidR="00BD6F41">
              <w:rPr>
                <w:rStyle w:val="Vurgu"/>
                <w:i w:val="0"/>
              </w:rPr>
              <w:t xml:space="preserve"> lira</w:t>
            </w:r>
            <w:r w:rsidR="00A913F7">
              <w:rPr>
                <w:rStyle w:val="Vurgu"/>
                <w:i w:val="0"/>
              </w:rPr>
              <w:t>, kısmi zamanlı avukat için öngörülen net 1.234</w:t>
            </w:r>
            <w:r w:rsidR="00F43CC8">
              <w:rPr>
                <w:rStyle w:val="Vurgu"/>
                <w:i w:val="0"/>
              </w:rPr>
              <w:t>,00.-TL</w:t>
            </w:r>
            <w:r w:rsidR="00A913F7">
              <w:rPr>
                <w:rStyle w:val="Vurgu"/>
                <w:i w:val="0"/>
              </w:rPr>
              <w:t xml:space="preserve"> ücrete %3 artış yapılarak net 1.271,00.-lira, </w:t>
            </w:r>
            <w:r w:rsidR="00A913F7" w:rsidRPr="00A913F7">
              <w:rPr>
                <w:rStyle w:val="Vurgu"/>
                <w:i w:val="0"/>
              </w:rPr>
              <w:t xml:space="preserve">Tam zamanlı Avukat için ön görülen net </w:t>
            </w:r>
            <w:r w:rsidR="00F43CC8">
              <w:rPr>
                <w:rStyle w:val="Vurgu"/>
                <w:i w:val="0"/>
              </w:rPr>
              <w:t>2.467,97.-TL</w:t>
            </w:r>
            <w:r w:rsidR="00BD6F41">
              <w:rPr>
                <w:rStyle w:val="Vurgu"/>
                <w:i w:val="0"/>
              </w:rPr>
              <w:t xml:space="preserve"> ücrete %3 artış yapılarak 2.542,00.- lira ücret</w:t>
            </w:r>
            <w:r w:rsidR="000B66CA">
              <w:rPr>
                <w:rStyle w:val="Vurgu"/>
                <w:i w:val="0"/>
              </w:rPr>
              <w:t>in 01.01.2017</w:t>
            </w:r>
            <w:r w:rsidR="000B66CA" w:rsidRPr="00A913F7">
              <w:rPr>
                <w:rStyle w:val="Vurgu"/>
                <w:i w:val="0"/>
              </w:rPr>
              <w:t xml:space="preserve"> tarihinden geçerli olmak üzere</w:t>
            </w:r>
            <w:r w:rsidR="00BD6F41">
              <w:rPr>
                <w:rStyle w:val="Vurgu"/>
                <w:i w:val="0"/>
              </w:rPr>
              <w:t xml:space="preserve"> ödenmesi hakkındaki teklif yazının görüşülerek karara bağlanması.</w:t>
            </w:r>
          </w:p>
          <w:p w:rsidR="00437501" w:rsidRPr="00BD6F41" w:rsidRDefault="00437501" w:rsidP="00A23DC6">
            <w:pPr>
              <w:ind w:right="145"/>
              <w:jc w:val="both"/>
              <w:rPr>
                <w:bCs/>
                <w:sz w:val="16"/>
                <w:szCs w:val="16"/>
              </w:rPr>
            </w:pPr>
            <w:r>
              <w:t xml:space="preserve">     </w:t>
            </w:r>
            <w:r w:rsidR="002F2390">
              <w:t xml:space="preserve">    </w:t>
            </w:r>
          </w:p>
          <w:p w:rsidR="00717D63" w:rsidRPr="00437501" w:rsidRDefault="002F2390" w:rsidP="00717D63">
            <w:pPr>
              <w:ind w:right="110" w:firstLine="110"/>
              <w:jc w:val="both"/>
              <w:rPr>
                <w:bCs/>
                <w:sz w:val="16"/>
                <w:szCs w:val="16"/>
              </w:rPr>
            </w:pPr>
            <w:r>
              <w:rPr>
                <w:bCs/>
              </w:rPr>
              <w:t xml:space="preserve">  </w:t>
            </w:r>
            <w:r w:rsidR="00717D63" w:rsidRPr="008D739A">
              <w:rPr>
                <w:bCs/>
              </w:rPr>
              <w:t xml:space="preserve">5302 sayılı İl Özel İdaresi Kanunu’nun 17. ve </w:t>
            </w:r>
            <w:r w:rsidR="00BD6F41">
              <w:rPr>
                <w:bCs/>
              </w:rPr>
              <w:t>Meclis</w:t>
            </w:r>
            <w:r w:rsidR="00717D63" w:rsidRPr="008D739A">
              <w:rPr>
                <w:bCs/>
              </w:rPr>
              <w:t xml:space="preserve"> Çalışma Yönetmeliğinin 21. maddesi uyarınca, denetim komisyonu oluşturulması için üye sayısı belirlenmesi</w:t>
            </w:r>
            <w:r w:rsidR="00717D63" w:rsidRPr="00437501">
              <w:rPr>
                <w:bCs/>
                <w:sz w:val="16"/>
                <w:szCs w:val="16"/>
              </w:rPr>
              <w:t>.(3 ten az, 5 den çok olamaz.)</w:t>
            </w:r>
          </w:p>
          <w:p w:rsidR="00717D63" w:rsidRPr="00437501" w:rsidRDefault="00717D63" w:rsidP="00717D63">
            <w:pPr>
              <w:ind w:right="110" w:firstLine="110"/>
              <w:jc w:val="both"/>
              <w:rPr>
                <w:sz w:val="16"/>
                <w:szCs w:val="16"/>
              </w:rPr>
            </w:pPr>
          </w:p>
          <w:p w:rsidR="00717D63" w:rsidRPr="008D739A" w:rsidRDefault="00717D63" w:rsidP="00717D63">
            <w:pPr>
              <w:ind w:right="110" w:firstLine="110"/>
              <w:jc w:val="both"/>
            </w:pPr>
            <w:r w:rsidRPr="008D739A">
              <w:t xml:space="preserve">  </w:t>
            </w:r>
            <w:r w:rsidR="00DE3E46" w:rsidRPr="008D739A">
              <w:t xml:space="preserve"> </w:t>
            </w:r>
            <w:r w:rsidRPr="008D739A">
              <w:rPr>
                <w:bCs/>
              </w:rPr>
              <w:t xml:space="preserve">5302 sayılı İl Özel İdaresi Kanunu’nun 17. maddesi ve </w:t>
            </w:r>
            <w:r w:rsidR="00A23DC6">
              <w:rPr>
                <w:bCs/>
              </w:rPr>
              <w:t>Genel Meclis Çalışma Yönetmeliğinin 21.maddesi uyarınca</w:t>
            </w:r>
            <w:r w:rsidRPr="008D739A">
              <w:rPr>
                <w:bCs/>
              </w:rPr>
              <w:t xml:space="preserve"> Genel Meclis üyeleri arasından gizli oylama suretiyle denetim komisyonuna üye seçiminin yapılması.</w:t>
            </w:r>
          </w:p>
          <w:p w:rsidR="00717D63" w:rsidRPr="008D739A" w:rsidRDefault="00BD6F41" w:rsidP="00BD6F41">
            <w:pPr>
              <w:ind w:right="110" w:firstLine="110"/>
              <w:jc w:val="center"/>
              <w:rPr>
                <w:bCs/>
              </w:rPr>
            </w:pPr>
            <w:r>
              <w:rPr>
                <w:bCs/>
              </w:rPr>
              <w:t>../.</w:t>
            </w:r>
          </w:p>
          <w:p w:rsidR="00BD6F41" w:rsidRDefault="00DE3E46" w:rsidP="00E31F1B">
            <w:pPr>
              <w:ind w:right="110" w:firstLine="110"/>
              <w:jc w:val="both"/>
              <w:rPr>
                <w:bCs/>
              </w:rPr>
            </w:pPr>
            <w:r w:rsidRPr="008D739A">
              <w:rPr>
                <w:bCs/>
              </w:rPr>
              <w:lastRenderedPageBreak/>
              <w:t xml:space="preserve"> </w:t>
            </w:r>
          </w:p>
          <w:p w:rsidR="00BD6F41" w:rsidRDefault="00BD6F41" w:rsidP="00E31F1B">
            <w:pPr>
              <w:ind w:right="110" w:firstLine="110"/>
              <w:jc w:val="both"/>
              <w:rPr>
                <w:bCs/>
              </w:rPr>
            </w:pPr>
          </w:p>
          <w:p w:rsidR="00BD6F41" w:rsidRDefault="00BD6F41" w:rsidP="00BD6F41">
            <w:pPr>
              <w:ind w:right="145"/>
              <w:jc w:val="center"/>
              <w:rPr>
                <w:rStyle w:val="Vurgu"/>
                <w:i w:val="0"/>
              </w:rPr>
            </w:pPr>
            <w:r>
              <w:rPr>
                <w:rStyle w:val="Vurgu"/>
                <w:i w:val="0"/>
              </w:rPr>
              <w:t>-2-</w:t>
            </w:r>
          </w:p>
          <w:p w:rsidR="00BD6F41" w:rsidRDefault="00BD6F41" w:rsidP="00E31F1B">
            <w:pPr>
              <w:ind w:right="110" w:firstLine="110"/>
              <w:jc w:val="both"/>
              <w:rPr>
                <w:bCs/>
              </w:rPr>
            </w:pPr>
          </w:p>
          <w:p w:rsidR="00E31F1B" w:rsidRPr="008D739A" w:rsidRDefault="00DE3E46" w:rsidP="00E31F1B">
            <w:pPr>
              <w:ind w:right="110" w:firstLine="110"/>
              <w:jc w:val="both"/>
              <w:rPr>
                <w:bCs/>
              </w:rPr>
            </w:pPr>
            <w:r w:rsidRPr="008D739A">
              <w:rPr>
                <w:bCs/>
              </w:rPr>
              <w:t xml:space="preserve"> </w:t>
            </w:r>
            <w:r w:rsidR="00E31F1B" w:rsidRPr="008D739A">
              <w:rPr>
                <w:bCs/>
              </w:rPr>
              <w:t xml:space="preserve">5263 Sayılı Sosyal Yardımlaşma ve Dayanışma Genel Müdürlüğü Teşkilat ve Görevleri Hakkındaki Kanununun 19. maddesini değiştiren 3294 sayılı Sosyal Yardımlaşma ve Dayanışmayı Teşvik Kanunu’nun 7. maddesinin 2. fıkrası uyarınca, İlimiz Merkez ve İlçelerinde kurulu bulunan Sosyal Yardımlaşma Mütevelli heyetlerinde görev yapmak üzere hayırsever vatandaşlar arasından belirlenecek isimlerin İl Genel Meclisince görüşülerek karara bağlanması. </w:t>
            </w:r>
          </w:p>
          <w:p w:rsidR="00E31F1B" w:rsidRPr="008D739A" w:rsidRDefault="00A23DC6" w:rsidP="00E31F1B">
            <w:pPr>
              <w:ind w:right="-220"/>
              <w:rPr>
                <w:bCs/>
              </w:rPr>
            </w:pPr>
            <w:r>
              <w:rPr>
                <w:bCs/>
              </w:rPr>
              <w:t xml:space="preserve"> a)-Merkez i</w:t>
            </w:r>
            <w:r w:rsidR="009544FF" w:rsidRPr="008D739A">
              <w:rPr>
                <w:bCs/>
              </w:rPr>
              <w:t>lçe,             b)</w:t>
            </w:r>
            <w:r>
              <w:rPr>
                <w:bCs/>
              </w:rPr>
              <w:t xml:space="preserve"> Akdağmadeni i</w:t>
            </w:r>
            <w:r w:rsidR="00E31F1B" w:rsidRPr="008D739A">
              <w:rPr>
                <w:bCs/>
              </w:rPr>
              <w:t xml:space="preserve">lçesi,      </w:t>
            </w:r>
            <w:r w:rsidR="009544FF" w:rsidRPr="008D739A">
              <w:rPr>
                <w:bCs/>
              </w:rPr>
              <w:t xml:space="preserve"> </w:t>
            </w:r>
            <w:r>
              <w:rPr>
                <w:bCs/>
              </w:rPr>
              <w:t>c)- Aydıncık ilçesi,      d)- Boğazlıyan i</w:t>
            </w:r>
            <w:r w:rsidR="00E31F1B" w:rsidRPr="008D739A">
              <w:rPr>
                <w:bCs/>
              </w:rPr>
              <w:t xml:space="preserve">lçesi,   </w:t>
            </w:r>
          </w:p>
          <w:p w:rsidR="00E31F1B" w:rsidRPr="008D739A" w:rsidRDefault="00A23DC6" w:rsidP="00E31F1B">
            <w:pPr>
              <w:ind w:right="-220"/>
              <w:rPr>
                <w:bCs/>
              </w:rPr>
            </w:pPr>
            <w:r>
              <w:rPr>
                <w:bCs/>
              </w:rPr>
              <w:t xml:space="preserve"> e)-Çandır i</w:t>
            </w:r>
            <w:r w:rsidR="009544FF" w:rsidRPr="008D739A">
              <w:rPr>
                <w:bCs/>
              </w:rPr>
              <w:t>lçesi,            f)-</w:t>
            </w:r>
            <w:r>
              <w:rPr>
                <w:bCs/>
              </w:rPr>
              <w:t>Çayıralan i</w:t>
            </w:r>
            <w:r w:rsidR="00E31F1B" w:rsidRPr="008D739A">
              <w:rPr>
                <w:bCs/>
              </w:rPr>
              <w:t>l</w:t>
            </w:r>
            <w:r>
              <w:rPr>
                <w:bCs/>
              </w:rPr>
              <w:t>çesi,              g)- Çekerek ilçesi,        h)- Kadışehri i</w:t>
            </w:r>
            <w:r w:rsidR="00E31F1B" w:rsidRPr="008D739A">
              <w:rPr>
                <w:bCs/>
              </w:rPr>
              <w:t xml:space="preserve">lçesi,    </w:t>
            </w:r>
          </w:p>
          <w:p w:rsidR="00E31F1B" w:rsidRPr="008D739A" w:rsidRDefault="00A23DC6" w:rsidP="00E31F1B">
            <w:pPr>
              <w:ind w:right="-220"/>
              <w:rPr>
                <w:bCs/>
              </w:rPr>
            </w:pPr>
            <w:r>
              <w:rPr>
                <w:bCs/>
              </w:rPr>
              <w:t xml:space="preserve"> ı)- Saraykent i</w:t>
            </w:r>
            <w:r w:rsidR="009544FF" w:rsidRPr="008D739A">
              <w:rPr>
                <w:bCs/>
              </w:rPr>
              <w:t xml:space="preserve">lçesi,     </w:t>
            </w:r>
            <w:r>
              <w:rPr>
                <w:bCs/>
              </w:rPr>
              <w:t xml:space="preserve">  j)-Sarıkaya i</w:t>
            </w:r>
            <w:r w:rsidR="00E31F1B" w:rsidRPr="008D739A">
              <w:rPr>
                <w:bCs/>
              </w:rPr>
              <w:t xml:space="preserve">lçesi,              </w:t>
            </w:r>
            <w:r w:rsidR="009544FF" w:rsidRPr="008D739A">
              <w:rPr>
                <w:bCs/>
              </w:rPr>
              <w:t xml:space="preserve"> </w:t>
            </w:r>
            <w:r>
              <w:rPr>
                <w:bCs/>
              </w:rPr>
              <w:t xml:space="preserve"> k)- Sorgun i</w:t>
            </w:r>
            <w:r w:rsidR="00E31F1B" w:rsidRPr="008D739A">
              <w:rPr>
                <w:bCs/>
              </w:rPr>
              <w:t xml:space="preserve">lçesi,     </w:t>
            </w:r>
            <w:r>
              <w:rPr>
                <w:bCs/>
              </w:rPr>
              <w:t xml:space="preserve">    l)- Şefaatli i</w:t>
            </w:r>
            <w:r w:rsidR="00E31F1B" w:rsidRPr="008D739A">
              <w:rPr>
                <w:bCs/>
              </w:rPr>
              <w:t xml:space="preserve">lçesi,              </w:t>
            </w:r>
          </w:p>
          <w:p w:rsidR="008D739A" w:rsidRPr="008D739A" w:rsidRDefault="00A23DC6" w:rsidP="008D739A">
            <w:pPr>
              <w:ind w:right="-220"/>
              <w:rPr>
                <w:bCs/>
              </w:rPr>
            </w:pPr>
            <w:r>
              <w:rPr>
                <w:bCs/>
              </w:rPr>
              <w:t>m)-Yenifakılı içesi,       n)-Yerköy i</w:t>
            </w:r>
            <w:r w:rsidR="00E31F1B" w:rsidRPr="008D739A">
              <w:rPr>
                <w:bCs/>
              </w:rPr>
              <w:t>lçesi</w:t>
            </w:r>
          </w:p>
          <w:p w:rsidR="00437501" w:rsidRPr="00437501" w:rsidRDefault="00437501" w:rsidP="00437501">
            <w:pPr>
              <w:ind w:right="145"/>
              <w:jc w:val="center"/>
              <w:rPr>
                <w:rStyle w:val="Vurgu"/>
                <w:i w:val="0"/>
                <w:sz w:val="16"/>
                <w:szCs w:val="16"/>
              </w:rPr>
            </w:pPr>
          </w:p>
          <w:p w:rsidR="008D739A" w:rsidRPr="008D739A" w:rsidRDefault="008D739A" w:rsidP="008D739A">
            <w:pPr>
              <w:ind w:right="145"/>
              <w:jc w:val="both"/>
              <w:rPr>
                <w:bCs/>
              </w:rPr>
            </w:pPr>
            <w:r w:rsidRPr="008D739A">
              <w:t xml:space="preserve">    İl Özel İdaresi 2016 yılı bütçesinden merkez ilçeye ne miktarda ödenek ayrıldığı ve ayrılan söz konusu ödeneğin ne kadarının kullanıldığının tespit edilerek rapor halinde İl Genel Meclise sunulması hakkındaki önerge üzerinde </w:t>
            </w:r>
            <w:r w:rsidRPr="008D739A">
              <w:rPr>
                <w:b/>
                <w:i/>
              </w:rPr>
              <w:t>Plan ve Bütçe Komisyonunca</w:t>
            </w:r>
            <w:r w:rsidRPr="008D739A">
              <w:t xml:space="preserve"> hazırlanan raporun görüşülmesi.</w:t>
            </w:r>
          </w:p>
          <w:p w:rsidR="008D739A" w:rsidRPr="00C85F12" w:rsidRDefault="008D739A" w:rsidP="008D739A">
            <w:pPr>
              <w:ind w:right="145"/>
              <w:jc w:val="both"/>
              <w:rPr>
                <w:rStyle w:val="Vurgu"/>
                <w:i w:val="0"/>
                <w:sz w:val="16"/>
                <w:szCs w:val="16"/>
              </w:rPr>
            </w:pPr>
            <w:r w:rsidRPr="008D739A">
              <w:rPr>
                <w:bCs/>
              </w:rPr>
              <w:t xml:space="preserve">     </w:t>
            </w:r>
          </w:p>
          <w:p w:rsidR="008D739A" w:rsidRPr="008D739A" w:rsidRDefault="008D739A" w:rsidP="008D739A">
            <w:pPr>
              <w:ind w:right="145"/>
              <w:jc w:val="both"/>
              <w:rPr>
                <w:bCs/>
              </w:rPr>
            </w:pPr>
            <w:r w:rsidRPr="008D739A">
              <w:rPr>
                <w:bCs/>
              </w:rPr>
              <w:t xml:space="preserve">      </w:t>
            </w:r>
            <w:r w:rsidRPr="008D739A">
              <w:t xml:space="preserve">Yerköy ilçesi merkezinde bulunan spor sahaları ve spor kulüplerinin genel durumları hakkında gerekli inceleme yapılarak rapor halinde, İl Genel Meclise sunulması hakkındaki önerge üzerinde </w:t>
            </w:r>
            <w:r w:rsidRPr="008D739A">
              <w:rPr>
                <w:b/>
                <w:i/>
              </w:rPr>
              <w:t xml:space="preserve">Gençlik Spor ve Turizm Komisynunca </w:t>
            </w:r>
            <w:r w:rsidRPr="008D739A">
              <w:t>hazırlanan raporun görüşülmesi.</w:t>
            </w:r>
          </w:p>
          <w:p w:rsidR="008D739A" w:rsidRPr="00C85F12" w:rsidRDefault="008D739A" w:rsidP="008D739A">
            <w:pPr>
              <w:ind w:right="145"/>
              <w:jc w:val="both"/>
              <w:rPr>
                <w:bCs/>
                <w:sz w:val="16"/>
                <w:szCs w:val="16"/>
              </w:rPr>
            </w:pPr>
          </w:p>
          <w:p w:rsidR="008D739A" w:rsidRPr="008D739A" w:rsidRDefault="008D739A" w:rsidP="008D739A">
            <w:pPr>
              <w:ind w:right="145"/>
              <w:jc w:val="both"/>
              <w:rPr>
                <w:bCs/>
              </w:rPr>
            </w:pPr>
            <w:r w:rsidRPr="008D739A">
              <w:rPr>
                <w:bCs/>
              </w:rPr>
              <w:t xml:space="preserve">     </w:t>
            </w:r>
            <w:r w:rsidRPr="008D739A">
              <w:t xml:space="preserve">Yerköy ilçesi merkez ve köylerinde bulunan sağlık evi ve sağlık ocaklarının genel durumları hakkında gerekli inceleme yapılarak rapor halinde, İl Genel Meclise sunulması hakkındaki önerge üzerinde </w:t>
            </w:r>
            <w:r w:rsidRPr="008D739A">
              <w:rPr>
                <w:b/>
                <w:i/>
              </w:rPr>
              <w:t>Çevre ve Sağlık Komisyonunca</w:t>
            </w:r>
            <w:r w:rsidRPr="008D739A">
              <w:t xml:space="preserve"> hazırlanan raporun görüşülmesi.</w:t>
            </w:r>
          </w:p>
          <w:p w:rsidR="008D739A" w:rsidRPr="00C85F12" w:rsidRDefault="008D739A" w:rsidP="008D739A">
            <w:pPr>
              <w:ind w:right="145"/>
              <w:jc w:val="both"/>
              <w:rPr>
                <w:bCs/>
                <w:sz w:val="16"/>
                <w:szCs w:val="16"/>
              </w:rPr>
            </w:pPr>
          </w:p>
          <w:p w:rsidR="008D739A" w:rsidRPr="008D739A" w:rsidRDefault="008D739A" w:rsidP="008D739A">
            <w:pPr>
              <w:ind w:right="145"/>
              <w:jc w:val="both"/>
              <w:rPr>
                <w:bCs/>
              </w:rPr>
            </w:pPr>
            <w:r w:rsidRPr="008D739A">
              <w:rPr>
                <w:bCs/>
              </w:rPr>
              <w:t xml:space="preserve">    </w:t>
            </w:r>
            <w:r w:rsidRPr="008D739A">
              <w:t xml:space="preserve">Çayıralan ilçesine bağlı köylerde içme suyu sıkıtısının olup olmadığı hakkında gerekli inceleme yapılarak rapor halinde, İl Genel Meclisine sunulması hakkındaki önerge üzerinde </w:t>
            </w:r>
            <w:r w:rsidRPr="008D739A">
              <w:rPr>
                <w:b/>
                <w:i/>
              </w:rPr>
              <w:t>Jeotermal ve Su Kaynakları Komisyonunca</w:t>
            </w:r>
            <w:r w:rsidRPr="008D739A">
              <w:t xml:space="preserve"> hazırlanan raporun görüşülmesi.</w:t>
            </w:r>
          </w:p>
          <w:p w:rsidR="008D739A" w:rsidRPr="00C85F12" w:rsidRDefault="008D739A" w:rsidP="008D739A">
            <w:pPr>
              <w:ind w:right="145"/>
              <w:jc w:val="both"/>
              <w:rPr>
                <w:bCs/>
                <w:sz w:val="16"/>
                <w:szCs w:val="16"/>
              </w:rPr>
            </w:pPr>
          </w:p>
          <w:p w:rsidR="008D739A" w:rsidRPr="008D739A" w:rsidRDefault="00932487" w:rsidP="008D739A">
            <w:pPr>
              <w:ind w:right="145"/>
              <w:jc w:val="both"/>
              <w:rPr>
                <w:bCs/>
              </w:rPr>
            </w:pPr>
            <w:r>
              <w:rPr>
                <w:bCs/>
              </w:rPr>
              <w:t xml:space="preserve">   </w:t>
            </w:r>
            <w:r w:rsidR="008D739A" w:rsidRPr="008D739A">
              <w:t xml:space="preserve">Yerköy ilçesi merkez ve köylerinde bulunan büyük ve küçük baş hayvan potansiyelinin durumu ile tarım alanındaki eksikliklerin tespit edilerek rapor halinde İl Genel Meclisine sunulması hakkındaki önerge üzerinde </w:t>
            </w:r>
            <w:r w:rsidR="008D739A" w:rsidRPr="008D739A">
              <w:rPr>
                <w:b/>
                <w:i/>
              </w:rPr>
              <w:t>Tarım Orman ve Hayvancılık Komisyonunca</w:t>
            </w:r>
            <w:r w:rsidR="008D739A" w:rsidRPr="008D739A">
              <w:t xml:space="preserve"> hazırlanan raporun görüşülmesi.</w:t>
            </w:r>
          </w:p>
          <w:p w:rsidR="008D739A" w:rsidRPr="00BD6F41" w:rsidRDefault="008D739A" w:rsidP="008D739A">
            <w:pPr>
              <w:ind w:right="110" w:firstLine="110"/>
              <w:jc w:val="both"/>
              <w:rPr>
                <w:rStyle w:val="Vurgu"/>
                <w:i w:val="0"/>
                <w:sz w:val="20"/>
                <w:szCs w:val="20"/>
              </w:rPr>
            </w:pPr>
          </w:p>
          <w:p w:rsidR="008A2C2C" w:rsidRPr="008D739A" w:rsidRDefault="00F023EE" w:rsidP="00F023EE">
            <w:pPr>
              <w:ind w:right="34"/>
              <w:jc w:val="both"/>
            </w:pPr>
            <w:r w:rsidRPr="008D739A">
              <w:rPr>
                <w:rStyle w:val="FontStyle12"/>
                <w:b/>
                <w:sz w:val="24"/>
                <w:szCs w:val="24"/>
              </w:rPr>
              <w:t xml:space="preserve"> </w:t>
            </w:r>
            <w:r w:rsidR="003B2870" w:rsidRPr="008D739A">
              <w:rPr>
                <w:rStyle w:val="FontStyle12"/>
                <w:b/>
                <w:sz w:val="24"/>
                <w:szCs w:val="24"/>
              </w:rPr>
              <w:t xml:space="preserve">   </w:t>
            </w:r>
            <w:r w:rsidR="008A2C2C" w:rsidRPr="008D739A">
              <w:t>Gündem dışı dilek ve temenniler.</w:t>
            </w:r>
          </w:p>
          <w:p w:rsidR="00872E80" w:rsidRPr="00BD6F41" w:rsidRDefault="00872E80" w:rsidP="00872E80">
            <w:pPr>
              <w:ind w:right="34" w:firstLine="188"/>
              <w:jc w:val="both"/>
              <w:rPr>
                <w:sz w:val="16"/>
                <w:szCs w:val="16"/>
              </w:rPr>
            </w:pPr>
          </w:p>
          <w:p w:rsidR="00092290" w:rsidRPr="008D739A" w:rsidRDefault="003B2870" w:rsidP="00872E80">
            <w:pPr>
              <w:ind w:right="34" w:firstLine="188"/>
              <w:jc w:val="both"/>
            </w:pPr>
            <w:r w:rsidRPr="008D739A">
              <w:t xml:space="preserve"> </w:t>
            </w:r>
            <w:r w:rsidR="008A2C2C" w:rsidRPr="008D739A">
              <w:t xml:space="preserve">Gelecek toplantı günü ve saatinin tespiti.               </w:t>
            </w:r>
            <w:r w:rsidR="00AE53C3" w:rsidRPr="008D739A">
              <w:t xml:space="preserve">                         </w:t>
            </w:r>
            <w:r w:rsidR="008A2C2C" w:rsidRPr="008D739A">
              <w:t xml:space="preserve">                </w:t>
            </w:r>
          </w:p>
          <w:p w:rsidR="00717D63" w:rsidRPr="008D739A" w:rsidRDefault="003B2870" w:rsidP="003B2870">
            <w:pPr>
              <w:pStyle w:val="AralkYok"/>
            </w:pPr>
            <w:r w:rsidRPr="008D739A">
              <w:t xml:space="preserve"> </w:t>
            </w:r>
            <w:r w:rsidR="008A2C2C" w:rsidRPr="008D739A">
              <w:t xml:space="preserve">      </w:t>
            </w:r>
          </w:p>
          <w:p w:rsidR="0098747D" w:rsidRPr="008D739A" w:rsidRDefault="0098747D" w:rsidP="003B2870">
            <w:pPr>
              <w:pStyle w:val="AralkYok"/>
            </w:pPr>
          </w:p>
          <w:p w:rsidR="0098747D" w:rsidRPr="008D739A" w:rsidRDefault="0098747D" w:rsidP="003B2870">
            <w:pPr>
              <w:pStyle w:val="AralkYok"/>
            </w:pPr>
          </w:p>
          <w:p w:rsidR="005261DA" w:rsidRPr="008D739A" w:rsidRDefault="008A2C2C" w:rsidP="003B2870">
            <w:pPr>
              <w:pStyle w:val="AralkYok"/>
            </w:pPr>
            <w:r w:rsidRPr="008D739A">
              <w:t xml:space="preserve">                                                </w:t>
            </w:r>
            <w:r w:rsidR="00FF612D" w:rsidRPr="008D739A">
              <w:t xml:space="preserve">             </w:t>
            </w:r>
            <w:r w:rsidRPr="008D739A">
              <w:t xml:space="preserve">                          </w:t>
            </w:r>
            <w:r w:rsidR="005261DA" w:rsidRPr="008D739A">
              <w:t xml:space="preserve">                        </w:t>
            </w:r>
          </w:p>
          <w:p w:rsidR="00033F56" w:rsidRPr="008D739A" w:rsidRDefault="005261DA" w:rsidP="003B2870">
            <w:pPr>
              <w:pStyle w:val="AralkYok"/>
            </w:pPr>
            <w:r w:rsidRPr="008D739A">
              <w:t xml:space="preserve">                                                                                                                 </w:t>
            </w:r>
            <w:r w:rsidR="003B2870" w:rsidRPr="008D739A">
              <w:t>Halil ŞAHBAZ</w:t>
            </w:r>
          </w:p>
          <w:p w:rsidR="002D0033" w:rsidRPr="008D739A" w:rsidRDefault="008A2C2C" w:rsidP="003B2870">
            <w:pPr>
              <w:pStyle w:val="AralkYok"/>
              <w:rPr>
                <w:bCs/>
              </w:rPr>
            </w:pPr>
            <w:r w:rsidRPr="008D739A">
              <w:t xml:space="preserve">                   </w:t>
            </w:r>
            <w:r w:rsidR="00FF05BD" w:rsidRPr="008D739A">
              <w:t xml:space="preserve">                         </w:t>
            </w:r>
            <w:r w:rsidRPr="008D739A">
              <w:t xml:space="preserve">      </w:t>
            </w:r>
            <w:r w:rsidR="00042DA5" w:rsidRPr="008D739A">
              <w:t xml:space="preserve">                             </w:t>
            </w:r>
            <w:r w:rsidR="00F023EE" w:rsidRPr="008D739A">
              <w:t xml:space="preserve">                       </w:t>
            </w:r>
            <w:r w:rsidR="005261DA" w:rsidRPr="008D739A">
              <w:t xml:space="preserve">    </w:t>
            </w:r>
            <w:r w:rsidR="003B2870" w:rsidRPr="008D739A">
              <w:t>İl Genel Meclis Başkanı</w:t>
            </w:r>
            <w:r w:rsidR="00042DA5" w:rsidRPr="008D739A">
              <w:t xml:space="preserve">                                            </w:t>
            </w:r>
            <w:r w:rsidR="006838D8" w:rsidRPr="008D739A">
              <w:t xml:space="preserve">    </w:t>
            </w:r>
            <w:r w:rsidR="00B05905" w:rsidRPr="008D739A">
              <w:t xml:space="preserve">    </w:t>
            </w:r>
            <w:r w:rsidR="0084188B" w:rsidRPr="008D739A">
              <w:t xml:space="preserve">      </w:t>
            </w:r>
            <w:r w:rsidR="00B05905" w:rsidRPr="008D739A">
              <w:t xml:space="preserve">  </w:t>
            </w:r>
            <w:r w:rsidR="002D0033" w:rsidRPr="008D739A">
              <w:t xml:space="preserve">                                                                                      </w:t>
            </w:r>
            <w:r w:rsidR="00F023EE" w:rsidRPr="008D739A">
              <w:t xml:space="preserve">                    </w:t>
            </w:r>
            <w:r w:rsidR="002F06EC" w:rsidRPr="008D739A">
              <w:rPr>
                <w:bCs/>
              </w:rPr>
              <w:t xml:space="preserve">  </w:t>
            </w:r>
          </w:p>
          <w:p w:rsidR="00355731" w:rsidRPr="008D739A" w:rsidRDefault="00355731" w:rsidP="00AE53C3">
            <w:pPr>
              <w:rPr>
                <w:bCs/>
              </w:rPr>
            </w:pPr>
          </w:p>
          <w:p w:rsidR="005261DA" w:rsidRPr="008D739A" w:rsidRDefault="005261DA" w:rsidP="00AE53C3">
            <w:pPr>
              <w:rPr>
                <w:bCs/>
              </w:rPr>
            </w:pPr>
          </w:p>
          <w:p w:rsidR="00717D63" w:rsidRPr="008D739A" w:rsidRDefault="00717D63" w:rsidP="00AE53C3">
            <w:pPr>
              <w:rPr>
                <w:bCs/>
              </w:rPr>
            </w:pPr>
          </w:p>
          <w:p w:rsidR="00717D63" w:rsidRPr="008D739A" w:rsidRDefault="00717D63" w:rsidP="00AE53C3">
            <w:pPr>
              <w:rPr>
                <w:bCs/>
              </w:rPr>
            </w:pPr>
          </w:p>
          <w:p w:rsidR="0098747D" w:rsidRPr="008D739A" w:rsidRDefault="0098747D" w:rsidP="00AE53C3">
            <w:pPr>
              <w:rPr>
                <w:bCs/>
              </w:rPr>
            </w:pPr>
          </w:p>
          <w:p w:rsidR="0098747D" w:rsidRDefault="0098747D" w:rsidP="00AE53C3">
            <w:pPr>
              <w:rPr>
                <w:bCs/>
              </w:rPr>
            </w:pPr>
          </w:p>
          <w:p w:rsidR="008D739A" w:rsidRDefault="008D739A" w:rsidP="00AE53C3">
            <w:pPr>
              <w:rPr>
                <w:bCs/>
              </w:rPr>
            </w:pPr>
          </w:p>
          <w:p w:rsidR="008D739A" w:rsidRDefault="008D739A" w:rsidP="00AE53C3">
            <w:pPr>
              <w:rPr>
                <w:bCs/>
              </w:rPr>
            </w:pPr>
          </w:p>
          <w:p w:rsidR="008D739A" w:rsidRDefault="008D739A" w:rsidP="00AE53C3">
            <w:pPr>
              <w:rPr>
                <w:bCs/>
              </w:rPr>
            </w:pPr>
          </w:p>
          <w:p w:rsidR="008D739A" w:rsidRDefault="008D739A" w:rsidP="00AE53C3">
            <w:pPr>
              <w:rPr>
                <w:bCs/>
              </w:rPr>
            </w:pPr>
          </w:p>
          <w:p w:rsidR="00437501" w:rsidRDefault="00437501" w:rsidP="00AE53C3">
            <w:pPr>
              <w:rPr>
                <w:bCs/>
              </w:rPr>
            </w:pPr>
          </w:p>
          <w:p w:rsidR="008D739A" w:rsidRDefault="008D739A" w:rsidP="00AE53C3">
            <w:pPr>
              <w:rPr>
                <w:bCs/>
              </w:rPr>
            </w:pPr>
          </w:p>
          <w:p w:rsidR="00C85F12" w:rsidRDefault="00C85F12" w:rsidP="00AE53C3">
            <w:pPr>
              <w:rPr>
                <w:bCs/>
              </w:rPr>
            </w:pPr>
          </w:p>
          <w:p w:rsidR="00C85F12" w:rsidRPr="008D739A" w:rsidRDefault="00C85F12" w:rsidP="00AE53C3">
            <w:pPr>
              <w:rPr>
                <w:bCs/>
              </w:rPr>
            </w:pPr>
          </w:p>
        </w:tc>
      </w:tr>
    </w:tbl>
    <w:p w:rsidR="00C551F0" w:rsidRPr="004C4FE5" w:rsidRDefault="00C551F0" w:rsidP="00C551F0">
      <w:pPr>
        <w:tabs>
          <w:tab w:val="center" w:pos="4785"/>
        </w:tabs>
        <w:ind w:right="110"/>
        <w:jc w:val="both"/>
        <w:rPr>
          <w:b/>
          <w:sz w:val="18"/>
          <w:szCs w:val="18"/>
        </w:rPr>
      </w:pPr>
      <w:r w:rsidRPr="004C4FE5">
        <w:rPr>
          <w:b/>
          <w:sz w:val="18"/>
          <w:szCs w:val="18"/>
        </w:rPr>
        <w:lastRenderedPageBreak/>
        <w:t xml:space="preserve">  </w:t>
      </w:r>
    </w:p>
    <w:p w:rsidR="00DA19F8" w:rsidRPr="00495291" w:rsidRDefault="00DA19F8">
      <w:pPr>
        <w:suppressAutoHyphens w:val="0"/>
        <w:rPr>
          <w:sz w:val="18"/>
          <w:szCs w:val="18"/>
        </w:rPr>
      </w:pPr>
    </w:p>
    <w:sectPr w:rsidR="00DA19F8" w:rsidRPr="00495291" w:rsidSect="002F2390">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921"/>
    <w:rsid w:val="00033F56"/>
    <w:rsid w:val="0003535E"/>
    <w:rsid w:val="00036261"/>
    <w:rsid w:val="00042DA5"/>
    <w:rsid w:val="0005489C"/>
    <w:rsid w:val="00055CCA"/>
    <w:rsid w:val="00055F2B"/>
    <w:rsid w:val="00067557"/>
    <w:rsid w:val="00067C6B"/>
    <w:rsid w:val="00072357"/>
    <w:rsid w:val="00085900"/>
    <w:rsid w:val="0008623B"/>
    <w:rsid w:val="00092290"/>
    <w:rsid w:val="000A1F83"/>
    <w:rsid w:val="000A21A8"/>
    <w:rsid w:val="000A24F9"/>
    <w:rsid w:val="000B06EA"/>
    <w:rsid w:val="000B0F01"/>
    <w:rsid w:val="000B3C1D"/>
    <w:rsid w:val="000B6293"/>
    <w:rsid w:val="000B66CA"/>
    <w:rsid w:val="000C113A"/>
    <w:rsid w:val="000C3A4C"/>
    <w:rsid w:val="000C41A1"/>
    <w:rsid w:val="000D1393"/>
    <w:rsid w:val="000D4D5F"/>
    <w:rsid w:val="000E23D2"/>
    <w:rsid w:val="000E28E9"/>
    <w:rsid w:val="000E3A70"/>
    <w:rsid w:val="000E450E"/>
    <w:rsid w:val="000F33A5"/>
    <w:rsid w:val="000F3847"/>
    <w:rsid w:val="00100860"/>
    <w:rsid w:val="00103678"/>
    <w:rsid w:val="00105936"/>
    <w:rsid w:val="00106A3D"/>
    <w:rsid w:val="00112668"/>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C011F"/>
    <w:rsid w:val="001C1583"/>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4493"/>
    <w:rsid w:val="002C7611"/>
    <w:rsid w:val="002D0033"/>
    <w:rsid w:val="002D42E2"/>
    <w:rsid w:val="002D5004"/>
    <w:rsid w:val="002D5A60"/>
    <w:rsid w:val="002D7B71"/>
    <w:rsid w:val="002D7D8E"/>
    <w:rsid w:val="002F06EC"/>
    <w:rsid w:val="002F2390"/>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0962"/>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37501"/>
    <w:rsid w:val="004446BD"/>
    <w:rsid w:val="0045382B"/>
    <w:rsid w:val="00460C02"/>
    <w:rsid w:val="00466AA7"/>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1DA"/>
    <w:rsid w:val="00526B94"/>
    <w:rsid w:val="00533A27"/>
    <w:rsid w:val="005347D9"/>
    <w:rsid w:val="00543171"/>
    <w:rsid w:val="005460A3"/>
    <w:rsid w:val="005465E6"/>
    <w:rsid w:val="00550AD0"/>
    <w:rsid w:val="005533D6"/>
    <w:rsid w:val="00561DE4"/>
    <w:rsid w:val="005631B5"/>
    <w:rsid w:val="005660FD"/>
    <w:rsid w:val="00570BD0"/>
    <w:rsid w:val="00577B62"/>
    <w:rsid w:val="00582012"/>
    <w:rsid w:val="0058276A"/>
    <w:rsid w:val="005966EF"/>
    <w:rsid w:val="00597A2D"/>
    <w:rsid w:val="005A5C45"/>
    <w:rsid w:val="005B0044"/>
    <w:rsid w:val="005B1186"/>
    <w:rsid w:val="005B3591"/>
    <w:rsid w:val="005B64D2"/>
    <w:rsid w:val="005C267A"/>
    <w:rsid w:val="005C52B3"/>
    <w:rsid w:val="005E3D06"/>
    <w:rsid w:val="005F2013"/>
    <w:rsid w:val="005F20ED"/>
    <w:rsid w:val="005F3B32"/>
    <w:rsid w:val="005F5722"/>
    <w:rsid w:val="00600108"/>
    <w:rsid w:val="00600C1D"/>
    <w:rsid w:val="006020D5"/>
    <w:rsid w:val="00605F90"/>
    <w:rsid w:val="00607F15"/>
    <w:rsid w:val="00622196"/>
    <w:rsid w:val="00623208"/>
    <w:rsid w:val="006246BB"/>
    <w:rsid w:val="006261C9"/>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014"/>
    <w:rsid w:val="006A524A"/>
    <w:rsid w:val="006B09A6"/>
    <w:rsid w:val="006B1E5F"/>
    <w:rsid w:val="006B7A82"/>
    <w:rsid w:val="006C0252"/>
    <w:rsid w:val="006C1F40"/>
    <w:rsid w:val="006C230B"/>
    <w:rsid w:val="006C2AAA"/>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86F4E"/>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5B4B"/>
    <w:rsid w:val="007E6904"/>
    <w:rsid w:val="007F09DD"/>
    <w:rsid w:val="007F102A"/>
    <w:rsid w:val="007F50FA"/>
    <w:rsid w:val="0080006E"/>
    <w:rsid w:val="00802397"/>
    <w:rsid w:val="008040B6"/>
    <w:rsid w:val="0081083D"/>
    <w:rsid w:val="00822B75"/>
    <w:rsid w:val="0082359C"/>
    <w:rsid w:val="0082551B"/>
    <w:rsid w:val="008412A5"/>
    <w:rsid w:val="0084188B"/>
    <w:rsid w:val="008433FE"/>
    <w:rsid w:val="00854393"/>
    <w:rsid w:val="00863F9B"/>
    <w:rsid w:val="008703AE"/>
    <w:rsid w:val="00872E80"/>
    <w:rsid w:val="008853F1"/>
    <w:rsid w:val="00892440"/>
    <w:rsid w:val="00893C0E"/>
    <w:rsid w:val="008A2C2C"/>
    <w:rsid w:val="008A705A"/>
    <w:rsid w:val="008C0894"/>
    <w:rsid w:val="008C38BE"/>
    <w:rsid w:val="008D1FA7"/>
    <w:rsid w:val="008D363A"/>
    <w:rsid w:val="008D6CBF"/>
    <w:rsid w:val="008D6E3D"/>
    <w:rsid w:val="008D739A"/>
    <w:rsid w:val="008E1D31"/>
    <w:rsid w:val="008E3EFE"/>
    <w:rsid w:val="008E45A3"/>
    <w:rsid w:val="008F37C6"/>
    <w:rsid w:val="00913AB8"/>
    <w:rsid w:val="00913F01"/>
    <w:rsid w:val="00917040"/>
    <w:rsid w:val="0091704E"/>
    <w:rsid w:val="00922EFD"/>
    <w:rsid w:val="00923607"/>
    <w:rsid w:val="00927DFC"/>
    <w:rsid w:val="0093127D"/>
    <w:rsid w:val="00931856"/>
    <w:rsid w:val="00932487"/>
    <w:rsid w:val="00934CCD"/>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C20B1"/>
    <w:rsid w:val="009D27B6"/>
    <w:rsid w:val="009D54ED"/>
    <w:rsid w:val="009E0C27"/>
    <w:rsid w:val="009E6BC2"/>
    <w:rsid w:val="009F02C6"/>
    <w:rsid w:val="009F5FF9"/>
    <w:rsid w:val="00A01627"/>
    <w:rsid w:val="00A060F3"/>
    <w:rsid w:val="00A15397"/>
    <w:rsid w:val="00A21895"/>
    <w:rsid w:val="00A23DC6"/>
    <w:rsid w:val="00A3294A"/>
    <w:rsid w:val="00A32B47"/>
    <w:rsid w:val="00A333F2"/>
    <w:rsid w:val="00A337F3"/>
    <w:rsid w:val="00A3521D"/>
    <w:rsid w:val="00A40B3F"/>
    <w:rsid w:val="00A53717"/>
    <w:rsid w:val="00A56805"/>
    <w:rsid w:val="00A655C8"/>
    <w:rsid w:val="00A67DCF"/>
    <w:rsid w:val="00A7205E"/>
    <w:rsid w:val="00A7338B"/>
    <w:rsid w:val="00A745C3"/>
    <w:rsid w:val="00A913F7"/>
    <w:rsid w:val="00A921C8"/>
    <w:rsid w:val="00A94D4A"/>
    <w:rsid w:val="00A951FD"/>
    <w:rsid w:val="00A973F7"/>
    <w:rsid w:val="00AA0A72"/>
    <w:rsid w:val="00AA55B0"/>
    <w:rsid w:val="00AA5F8F"/>
    <w:rsid w:val="00AC165C"/>
    <w:rsid w:val="00AC5A9C"/>
    <w:rsid w:val="00AC6C94"/>
    <w:rsid w:val="00AD0700"/>
    <w:rsid w:val="00AD0B1F"/>
    <w:rsid w:val="00AD2BE0"/>
    <w:rsid w:val="00AD317C"/>
    <w:rsid w:val="00AD42CE"/>
    <w:rsid w:val="00AD63B4"/>
    <w:rsid w:val="00AD7E09"/>
    <w:rsid w:val="00AE032E"/>
    <w:rsid w:val="00AE033E"/>
    <w:rsid w:val="00AE0B81"/>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644"/>
    <w:rsid w:val="00B43C2E"/>
    <w:rsid w:val="00B50C7D"/>
    <w:rsid w:val="00B61C1A"/>
    <w:rsid w:val="00B647C9"/>
    <w:rsid w:val="00B66004"/>
    <w:rsid w:val="00B74225"/>
    <w:rsid w:val="00B746FE"/>
    <w:rsid w:val="00B7583B"/>
    <w:rsid w:val="00B93520"/>
    <w:rsid w:val="00BB0C8D"/>
    <w:rsid w:val="00BB1B23"/>
    <w:rsid w:val="00BB43C5"/>
    <w:rsid w:val="00BC25CC"/>
    <w:rsid w:val="00BD46A7"/>
    <w:rsid w:val="00BD6F41"/>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85F12"/>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20921"/>
    <w:rsid w:val="00D31356"/>
    <w:rsid w:val="00D36DA6"/>
    <w:rsid w:val="00D40B35"/>
    <w:rsid w:val="00D478C4"/>
    <w:rsid w:val="00D52854"/>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E46"/>
    <w:rsid w:val="00DE4B65"/>
    <w:rsid w:val="00DF096F"/>
    <w:rsid w:val="00DF0AA6"/>
    <w:rsid w:val="00DF7A33"/>
    <w:rsid w:val="00E00977"/>
    <w:rsid w:val="00E023B3"/>
    <w:rsid w:val="00E05EE4"/>
    <w:rsid w:val="00E06E91"/>
    <w:rsid w:val="00E1743F"/>
    <w:rsid w:val="00E218EE"/>
    <w:rsid w:val="00E317FA"/>
    <w:rsid w:val="00E31A1F"/>
    <w:rsid w:val="00E31F1B"/>
    <w:rsid w:val="00E339CB"/>
    <w:rsid w:val="00E353D7"/>
    <w:rsid w:val="00E4458F"/>
    <w:rsid w:val="00E4732B"/>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1EC9"/>
    <w:rsid w:val="00F023EE"/>
    <w:rsid w:val="00F17CA7"/>
    <w:rsid w:val="00F24348"/>
    <w:rsid w:val="00F24E05"/>
    <w:rsid w:val="00F258CD"/>
    <w:rsid w:val="00F25D3E"/>
    <w:rsid w:val="00F279BF"/>
    <w:rsid w:val="00F27CDD"/>
    <w:rsid w:val="00F34893"/>
    <w:rsid w:val="00F35D99"/>
    <w:rsid w:val="00F365BC"/>
    <w:rsid w:val="00F3688C"/>
    <w:rsid w:val="00F43CC8"/>
    <w:rsid w:val="00F453A5"/>
    <w:rsid w:val="00F5249F"/>
    <w:rsid w:val="00F53CAD"/>
    <w:rsid w:val="00F540A4"/>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D7F5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296031216">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120F-B62B-4122-A5A5-1F0D6ADA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1048</Words>
  <Characters>5979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20</cp:revision>
  <cp:lastPrinted>2016-12-22T10:52:00Z</cp:lastPrinted>
  <dcterms:created xsi:type="dcterms:W3CDTF">2016-12-14T12:06:00Z</dcterms:created>
  <dcterms:modified xsi:type="dcterms:W3CDTF">2016-12-27T06:44:00Z</dcterms:modified>
</cp:coreProperties>
</file>